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600" w:rsidRDefault="00A83AEE" w:rsidP="00A83AEE">
      <w:pPr>
        <w:pStyle w:val="BodyText"/>
        <w:spacing w:line="254" w:lineRule="auto"/>
        <w:ind w:left="100" w:right="8562"/>
        <w:rPr>
          <w:color w:val="231F20"/>
        </w:rPr>
      </w:pPr>
      <w:bookmarkStart w:id="0" w:name="_GoBack"/>
      <w:bookmarkEnd w:id="0"/>
      <w:r>
        <w:rPr>
          <w:color w:val="231F20"/>
        </w:rPr>
        <w:t xml:space="preserve"> </w:t>
      </w: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256390" w:rsidP="00A83AEE">
      <w:pPr>
        <w:pStyle w:val="BodyText"/>
        <w:spacing w:line="254" w:lineRule="auto"/>
        <w:ind w:left="100" w:right="8562"/>
        <w:rPr>
          <w:color w:val="231F20"/>
        </w:rPr>
      </w:pPr>
      <w:r>
        <w:rPr>
          <w:noProof/>
          <w:lang w:val="en-GB" w:eastAsia="en-GB"/>
        </w:rPr>
        <mc:AlternateContent>
          <mc:Choice Requires="wps">
            <w:drawing>
              <wp:anchor distT="0" distB="0" distL="114300" distR="114300" simplePos="0" relativeHeight="251665408" behindDoc="0" locked="0" layoutInCell="1" allowOverlap="1" wp14:anchorId="1D7F3494" wp14:editId="3410C278">
                <wp:simplePos x="0" y="0"/>
                <wp:positionH relativeFrom="column">
                  <wp:posOffset>1133475</wp:posOffset>
                </wp:positionH>
                <wp:positionV relativeFrom="paragraph">
                  <wp:posOffset>98425</wp:posOffset>
                </wp:positionV>
                <wp:extent cx="8315325" cy="182880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8315325" cy="1828800"/>
                        </a:xfrm>
                        <a:prstGeom prst="rect">
                          <a:avLst/>
                        </a:prstGeom>
                        <a:noFill/>
                        <a:ln>
                          <a:noFill/>
                        </a:ln>
                      </wps:spPr>
                      <wps:txbx>
                        <w:txbxContent>
                          <w:p w:rsidR="00256390" w:rsidRPr="00256390" w:rsidRDefault="00285B07" w:rsidP="00256390">
                            <w:pPr>
                              <w:pStyle w:val="BodyText"/>
                              <w:spacing w:line="254" w:lineRule="auto"/>
                              <w:ind w:left="100" w:right="37"/>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LEEDON</w:t>
                            </w:r>
                            <w:r w:rsidR="0025639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LOWER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1D7F3494" id="_x0000_t202" coordsize="21600,21600" o:spt="202" path="m,l,21600r21600,l21600,xe">
                <v:stroke joinstyle="miter"/>
                <v:path gradientshapeok="t" o:connecttype="rect"/>
              </v:shapetype>
              <v:shape id="Text Box 1" o:spid="_x0000_s1026" type="#_x0000_t202" style="position:absolute;left:0;text-align:left;margin-left:89.25pt;margin-top:7.75pt;width:654.7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" filled="f" stroked="f">
                <v:textbox style="mso-fit-shape-to-text:t">
                  <w:txbxContent>
                    <w:p w:rsidR="00256390" w:rsidRPr="00256390" w:rsidRDefault="00285B07" w:rsidP="00256390">
                      <w:pPr>
                        <w:pStyle w:val="BodyText"/>
                        <w:spacing w:line="254" w:lineRule="auto"/>
                        <w:ind w:left="100" w:right="37"/>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LEEDON</w:t>
                      </w:r>
                      <w:r w:rsidR="0025639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LOWER SCHOOL</w:t>
                      </w:r>
                    </w:p>
                  </w:txbxContent>
                </v:textbox>
              </v:shape>
            </w:pict>
          </mc:Fallback>
        </mc:AlternateContent>
      </w:r>
    </w:p>
    <w:p w:rsidR="00FC4600" w:rsidRDefault="00FC4600" w:rsidP="00A83AEE">
      <w:pPr>
        <w:pStyle w:val="BodyText"/>
        <w:spacing w:line="254" w:lineRule="auto"/>
        <w:ind w:left="100" w:right="8562"/>
        <w:rPr>
          <w:color w:val="231F20"/>
        </w:rPr>
      </w:pPr>
    </w:p>
    <w:p w:rsidR="00FC4600" w:rsidRDefault="00FC4600" w:rsidP="00256390">
      <w:pPr>
        <w:pStyle w:val="BodyText"/>
        <w:spacing w:line="254" w:lineRule="auto"/>
        <w:ind w:left="100" w:right="8562"/>
        <w:jc w:val="center"/>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256390">
      <w:pPr>
        <w:pStyle w:val="BodyText"/>
        <w:spacing w:line="254" w:lineRule="auto"/>
        <w:ind w:left="100" w:right="8562"/>
        <w:jc w:val="center"/>
        <w:rPr>
          <w:color w:val="231F20"/>
        </w:rPr>
      </w:pPr>
    </w:p>
    <w:p w:rsidR="00FC4600" w:rsidRDefault="00FC4600" w:rsidP="00A83AEE">
      <w:pPr>
        <w:pStyle w:val="BodyText"/>
        <w:spacing w:line="254" w:lineRule="auto"/>
        <w:ind w:left="100" w:right="8562"/>
        <w:rPr>
          <w:color w:val="231F20"/>
        </w:rPr>
      </w:pPr>
    </w:p>
    <w:p w:rsidR="00FC4600" w:rsidRPr="000D24E2" w:rsidRDefault="00FC4600" w:rsidP="00A83AEE">
      <w:pPr>
        <w:pStyle w:val="BodyText"/>
        <w:spacing w:line="254" w:lineRule="auto"/>
        <w:ind w:left="100" w:right="8562"/>
        <w:rPr>
          <w:color w:val="231F20"/>
          <w:sz w:val="48"/>
        </w:rPr>
      </w:pPr>
    </w:p>
    <w:p w:rsidR="00FC4600" w:rsidRPr="000D24E2" w:rsidRDefault="00FC4600" w:rsidP="00A83AEE">
      <w:pPr>
        <w:pStyle w:val="BodyText"/>
        <w:spacing w:line="254" w:lineRule="auto"/>
        <w:ind w:left="100" w:right="8562"/>
        <w:rPr>
          <w:color w:val="231F20"/>
          <w:sz w:val="48"/>
        </w:rPr>
      </w:pPr>
    </w:p>
    <w:p w:rsidR="000D24E2" w:rsidRDefault="000D24E2" w:rsidP="000D24E2">
      <w:pPr>
        <w:pStyle w:val="NoSpacing"/>
        <w:ind w:left="-567"/>
        <w:jc w:val="center"/>
        <w:rPr>
          <w:rFonts w:ascii="Arial" w:hAnsi="Arial" w:cs="Arial"/>
          <w:b/>
          <w:i/>
          <w:sz w:val="48"/>
          <w:szCs w:val="24"/>
        </w:rPr>
      </w:pPr>
      <w:r w:rsidRPr="00A518B7">
        <w:rPr>
          <w:rFonts w:ascii="Arial" w:hAnsi="Arial" w:cs="Arial"/>
          <w:b/>
          <w:i/>
          <w:sz w:val="48"/>
          <w:szCs w:val="24"/>
          <w:highlight w:val="yellow"/>
        </w:rPr>
        <w:t>201</w:t>
      </w:r>
      <w:r w:rsidR="00647DA6" w:rsidRPr="00A518B7">
        <w:rPr>
          <w:rFonts w:ascii="Arial" w:hAnsi="Arial" w:cs="Arial"/>
          <w:b/>
          <w:i/>
          <w:sz w:val="48"/>
          <w:szCs w:val="24"/>
          <w:highlight w:val="yellow"/>
        </w:rPr>
        <w:t>8 – 19</w:t>
      </w:r>
    </w:p>
    <w:p w:rsidR="000D24E2" w:rsidRPr="000D24E2" w:rsidRDefault="000D24E2" w:rsidP="000D24E2">
      <w:pPr>
        <w:pStyle w:val="NoSpacing"/>
        <w:ind w:left="-567"/>
        <w:jc w:val="center"/>
        <w:rPr>
          <w:rFonts w:ascii="Arial" w:hAnsi="Arial" w:cs="Arial"/>
          <w:b/>
          <w:i/>
          <w:sz w:val="48"/>
          <w:szCs w:val="24"/>
        </w:rPr>
      </w:pPr>
      <w:r w:rsidRPr="000D24E2">
        <w:rPr>
          <w:rFonts w:ascii="Arial" w:hAnsi="Arial" w:cs="Arial"/>
          <w:b/>
          <w:i/>
          <w:sz w:val="48"/>
          <w:szCs w:val="24"/>
        </w:rPr>
        <w:t>Sport Premium Impact Review</w:t>
      </w:r>
    </w:p>
    <w:p w:rsidR="000D24E2" w:rsidRPr="000D24E2" w:rsidRDefault="000D24E2" w:rsidP="000D24E2">
      <w:pPr>
        <w:pStyle w:val="NoSpacing"/>
        <w:ind w:left="-567"/>
        <w:jc w:val="center"/>
        <w:rPr>
          <w:rFonts w:ascii="Arial" w:hAnsi="Arial" w:cs="Arial"/>
          <w:b/>
          <w:i/>
          <w:sz w:val="48"/>
          <w:szCs w:val="24"/>
        </w:rPr>
      </w:pPr>
    </w:p>
    <w:p w:rsidR="000D24E2" w:rsidRDefault="000D24E2" w:rsidP="000D24E2">
      <w:pPr>
        <w:pStyle w:val="NoSpacing"/>
        <w:ind w:left="-567"/>
        <w:jc w:val="center"/>
        <w:rPr>
          <w:rFonts w:ascii="Arial" w:hAnsi="Arial" w:cs="Arial"/>
          <w:b/>
          <w:i/>
          <w:sz w:val="40"/>
          <w:szCs w:val="24"/>
        </w:rPr>
      </w:pPr>
      <w:r w:rsidRPr="000D24E2">
        <w:rPr>
          <w:rFonts w:ascii="Arial" w:hAnsi="Arial" w:cs="Arial"/>
          <w:b/>
          <w:i/>
          <w:sz w:val="40"/>
          <w:szCs w:val="24"/>
        </w:rPr>
        <w:t xml:space="preserve">Working in partnership with </w:t>
      </w:r>
    </w:p>
    <w:p w:rsidR="000D24E2" w:rsidRDefault="000D24E2" w:rsidP="000D24E2">
      <w:pPr>
        <w:pStyle w:val="NoSpacing"/>
        <w:ind w:left="-567"/>
        <w:jc w:val="center"/>
        <w:rPr>
          <w:rFonts w:ascii="Arial" w:hAnsi="Arial" w:cs="Arial"/>
          <w:b/>
          <w:i/>
          <w:sz w:val="40"/>
          <w:szCs w:val="24"/>
        </w:rPr>
      </w:pPr>
    </w:p>
    <w:p w:rsidR="000D24E2" w:rsidRPr="000D24E2" w:rsidRDefault="000D24E2" w:rsidP="000D24E2">
      <w:pPr>
        <w:pStyle w:val="NoSpacing"/>
        <w:ind w:left="-567"/>
        <w:jc w:val="center"/>
        <w:rPr>
          <w:rFonts w:ascii="Arial" w:hAnsi="Arial" w:cs="Arial"/>
          <w:sz w:val="52"/>
          <w:szCs w:val="28"/>
        </w:rPr>
      </w:pPr>
      <w:r w:rsidRPr="000D24E2">
        <w:rPr>
          <w:rFonts w:ascii="Arial" w:hAnsi="Arial" w:cs="Arial"/>
          <w:b/>
          <w:i/>
          <w:sz w:val="40"/>
          <w:szCs w:val="24"/>
        </w:rPr>
        <w:t>Leighton Linslade School Sports Partnership</w:t>
      </w: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FC4600" w:rsidRDefault="00FC4600" w:rsidP="00A83AEE">
      <w:pPr>
        <w:pStyle w:val="BodyText"/>
        <w:spacing w:line="254" w:lineRule="auto"/>
        <w:ind w:left="100" w:right="8562"/>
        <w:rPr>
          <w:color w:val="231F20"/>
        </w:rPr>
      </w:pPr>
    </w:p>
    <w:p w:rsidR="00C2051F" w:rsidRDefault="00EB7011" w:rsidP="00A83AEE">
      <w:pPr>
        <w:pStyle w:val="BodyText"/>
        <w:spacing w:line="254" w:lineRule="auto"/>
        <w:ind w:left="100" w:right="8562"/>
        <w:rPr>
          <w:sz w:val="20"/>
        </w:rPr>
      </w:pPr>
      <w:r>
        <w:rPr>
          <w:noProof/>
          <w:lang w:val="en-GB" w:eastAsia="en-GB"/>
        </w:rPr>
        <w:lastRenderedPageBreak/>
        <mc:AlternateContent>
          <mc:Choice Requires="wps">
            <w:drawing>
              <wp:anchor distT="0" distB="0" distL="114300" distR="114300" simplePos="0" relativeHeight="251662336" behindDoc="1" locked="0" layoutInCell="1" allowOverlap="1">
                <wp:simplePos x="0" y="0"/>
                <wp:positionH relativeFrom="page">
                  <wp:posOffset>457200</wp:posOffset>
                </wp:positionH>
                <wp:positionV relativeFrom="page">
                  <wp:posOffset>457200</wp:posOffset>
                </wp:positionV>
                <wp:extent cx="1270" cy="568960"/>
                <wp:effectExtent l="0" t="0" r="0" b="2540"/>
                <wp:wrapNone/>
                <wp:docPr id="1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9FC63C"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extent cx="10234930" cy="568960"/>
                <wp:effectExtent l="0" t="0" r="0" b="0"/>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51F" w:rsidRDefault="00C2051F"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id="Text Box 30" o:spid="_x0000_s1027"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" fillcolor="#2b92bc" stroked="f">
                <v:textbox inset="0,0,0,0">
                  <w:txbxContent>
                    <w:p w:rsidR="00C2051F" w:rsidRDefault="00C2051F"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rsidR="00C2051F" w:rsidRDefault="00C2051F" w:rsidP="00C2051F">
      <w:pPr>
        <w:pStyle w:val="BodyText"/>
        <w:rPr>
          <w:sz w:val="20"/>
        </w:rPr>
      </w:pPr>
    </w:p>
    <w:p w:rsidR="00C2051F" w:rsidRDefault="00C2051F" w:rsidP="00C2051F">
      <w:pPr>
        <w:pStyle w:val="BodyText"/>
        <w:spacing w:before="1"/>
        <w:rPr>
          <w:sz w:val="15"/>
        </w:rPr>
      </w:pPr>
    </w:p>
    <w:tbl>
      <w:tblPr>
        <w:tblW w:w="0" w:type="auto"/>
        <w:tblInd w:w="6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781"/>
        <w:gridCol w:w="5670"/>
      </w:tblGrid>
      <w:tr w:rsidR="00C2051F" w:rsidTr="00880995">
        <w:trPr>
          <w:trHeight w:val="480"/>
        </w:trPr>
        <w:tc>
          <w:tcPr>
            <w:tcW w:w="9781" w:type="dxa"/>
          </w:tcPr>
          <w:p w:rsidR="00C2051F" w:rsidRDefault="00C2051F" w:rsidP="00D11688">
            <w:pPr>
              <w:pStyle w:val="TableParagraph"/>
              <w:spacing w:before="21"/>
              <w:ind w:left="70"/>
              <w:rPr>
                <w:sz w:val="24"/>
              </w:rPr>
            </w:pPr>
            <w:r>
              <w:rPr>
                <w:color w:val="231F20"/>
                <w:sz w:val="24"/>
              </w:rPr>
              <w:t>Key achievements to date:</w:t>
            </w:r>
          </w:p>
        </w:tc>
        <w:tc>
          <w:tcPr>
            <w:tcW w:w="5670" w:type="dxa"/>
          </w:tcPr>
          <w:p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rsidTr="00A518B7">
        <w:trPr>
          <w:trHeight w:val="2394"/>
        </w:trPr>
        <w:tc>
          <w:tcPr>
            <w:tcW w:w="9781" w:type="dxa"/>
          </w:tcPr>
          <w:p w:rsidR="00C2051F" w:rsidRPr="00935F4F" w:rsidRDefault="000B7EFB" w:rsidP="00D11688">
            <w:pPr>
              <w:pStyle w:val="TableParagraph"/>
              <w:rPr>
                <w:rFonts w:ascii="Arial" w:hAnsi="Arial" w:cs="Arial"/>
                <w:sz w:val="20"/>
              </w:rPr>
            </w:pPr>
            <w:r w:rsidRPr="00935F4F">
              <w:rPr>
                <w:rFonts w:ascii="Arial" w:hAnsi="Arial" w:cs="Arial"/>
                <w:sz w:val="20"/>
              </w:rPr>
              <w:t xml:space="preserve">Increased provision of high quality PE lessons through support from Leighton Linslade School Sports Partnership (LLSSP) </w:t>
            </w:r>
            <w:r w:rsidR="00880995">
              <w:rPr>
                <w:rFonts w:ascii="Arial" w:hAnsi="Arial" w:cs="Arial"/>
                <w:sz w:val="20"/>
              </w:rPr>
              <w:t>specialist staff.</w:t>
            </w:r>
          </w:p>
          <w:p w:rsidR="000B7EFB" w:rsidRPr="00935F4F" w:rsidRDefault="000B7EFB" w:rsidP="00D11688">
            <w:pPr>
              <w:pStyle w:val="TableParagraph"/>
              <w:rPr>
                <w:rFonts w:ascii="Arial" w:hAnsi="Arial" w:cs="Arial"/>
                <w:sz w:val="20"/>
              </w:rPr>
            </w:pPr>
          </w:p>
          <w:p w:rsidR="000B7EFB" w:rsidRPr="00935F4F" w:rsidRDefault="000B7EFB" w:rsidP="00D11688">
            <w:pPr>
              <w:pStyle w:val="TableParagraph"/>
              <w:rPr>
                <w:rFonts w:ascii="Arial" w:hAnsi="Arial" w:cs="Arial"/>
                <w:sz w:val="20"/>
              </w:rPr>
            </w:pPr>
            <w:r w:rsidRPr="00935F4F">
              <w:rPr>
                <w:rFonts w:ascii="Arial" w:hAnsi="Arial" w:cs="Arial"/>
                <w:sz w:val="20"/>
              </w:rPr>
              <w:t xml:space="preserve">Increased pupil participation in range of extra –curricular </w:t>
            </w:r>
            <w:r w:rsidR="00A83AEE" w:rsidRPr="00935F4F">
              <w:rPr>
                <w:rFonts w:ascii="Arial" w:hAnsi="Arial" w:cs="Arial"/>
                <w:sz w:val="20"/>
              </w:rPr>
              <w:t xml:space="preserve">opportunities, </w:t>
            </w:r>
          </w:p>
          <w:p w:rsidR="000B7EFB" w:rsidRPr="00935F4F" w:rsidRDefault="000B7EFB" w:rsidP="00D11688">
            <w:pPr>
              <w:pStyle w:val="TableParagraph"/>
              <w:rPr>
                <w:rFonts w:ascii="Arial" w:hAnsi="Arial" w:cs="Arial"/>
                <w:sz w:val="20"/>
              </w:rPr>
            </w:pPr>
          </w:p>
          <w:p w:rsidR="000B7EFB" w:rsidRPr="00935F4F" w:rsidRDefault="000B7EFB" w:rsidP="00D11688">
            <w:pPr>
              <w:pStyle w:val="TableParagraph"/>
              <w:rPr>
                <w:rFonts w:ascii="Arial" w:hAnsi="Arial" w:cs="Arial"/>
                <w:sz w:val="20"/>
              </w:rPr>
            </w:pPr>
            <w:r w:rsidRPr="00935F4F">
              <w:rPr>
                <w:rFonts w:ascii="Arial" w:hAnsi="Arial" w:cs="Arial"/>
                <w:sz w:val="20"/>
              </w:rPr>
              <w:t xml:space="preserve">Support targeted children to develop a healthy, active lifestyle through the provision of an Energize club led by qualified coaches from LLSSP </w:t>
            </w:r>
          </w:p>
          <w:p w:rsidR="000B7EFB" w:rsidRPr="00935F4F" w:rsidRDefault="000B7EFB" w:rsidP="00D11688">
            <w:pPr>
              <w:pStyle w:val="TableParagraph"/>
              <w:rPr>
                <w:rFonts w:ascii="Arial" w:hAnsi="Arial" w:cs="Arial"/>
                <w:sz w:val="20"/>
              </w:rPr>
            </w:pPr>
          </w:p>
          <w:p w:rsidR="000B7EFB" w:rsidRPr="00935F4F" w:rsidRDefault="000B7EFB" w:rsidP="00D11688">
            <w:pPr>
              <w:pStyle w:val="TableParagraph"/>
              <w:rPr>
                <w:rFonts w:ascii="Arial" w:hAnsi="Arial" w:cs="Arial"/>
                <w:sz w:val="20"/>
              </w:rPr>
            </w:pPr>
            <w:r w:rsidRPr="00935F4F">
              <w:rPr>
                <w:rFonts w:ascii="Arial" w:hAnsi="Arial" w:cs="Arial"/>
                <w:sz w:val="20"/>
              </w:rPr>
              <w:t>Increased the opportunity for children to be engaged in leadership through specific training for Sports Leadership from LLSSP including running Level 0 and Level 1(Intra) School Games events.</w:t>
            </w:r>
          </w:p>
          <w:p w:rsidR="000B7EFB" w:rsidRPr="00935F4F" w:rsidRDefault="000B7EFB" w:rsidP="00D11688">
            <w:pPr>
              <w:pStyle w:val="TableParagraph"/>
              <w:rPr>
                <w:rFonts w:ascii="Arial" w:hAnsi="Arial" w:cs="Arial"/>
                <w:sz w:val="20"/>
              </w:rPr>
            </w:pPr>
          </w:p>
          <w:p w:rsidR="000B7EFB" w:rsidRPr="00935F4F" w:rsidRDefault="000B7EFB" w:rsidP="00D11688">
            <w:pPr>
              <w:pStyle w:val="TableParagraph"/>
              <w:rPr>
                <w:rFonts w:ascii="Arial" w:hAnsi="Arial" w:cs="Arial"/>
                <w:sz w:val="20"/>
              </w:rPr>
            </w:pPr>
            <w:r w:rsidRPr="00935F4F">
              <w:rPr>
                <w:rFonts w:ascii="Arial" w:hAnsi="Arial" w:cs="Arial"/>
                <w:sz w:val="20"/>
              </w:rPr>
              <w:t xml:space="preserve">Increased the level of participation in inter-school competitions, supporting opportunities for all children </w:t>
            </w:r>
            <w:r w:rsidR="00A83AEE" w:rsidRPr="00935F4F">
              <w:rPr>
                <w:rFonts w:ascii="Arial" w:hAnsi="Arial" w:cs="Arial"/>
                <w:sz w:val="20"/>
              </w:rPr>
              <w:t>and becoming fully inclusive.</w:t>
            </w:r>
          </w:p>
          <w:p w:rsidR="000B7EFB" w:rsidRPr="00935F4F" w:rsidRDefault="000B7EFB" w:rsidP="00D11688">
            <w:pPr>
              <w:pStyle w:val="TableParagraph"/>
              <w:rPr>
                <w:rFonts w:ascii="Arial" w:hAnsi="Arial" w:cs="Arial"/>
                <w:sz w:val="20"/>
              </w:rPr>
            </w:pPr>
          </w:p>
          <w:p w:rsidR="000B7EFB" w:rsidRPr="00935F4F" w:rsidRDefault="000B7EFB" w:rsidP="00D11688">
            <w:pPr>
              <w:pStyle w:val="TableParagraph"/>
              <w:rPr>
                <w:rFonts w:ascii="Arial" w:hAnsi="Arial" w:cs="Arial"/>
                <w:sz w:val="20"/>
              </w:rPr>
            </w:pPr>
            <w:r w:rsidRPr="00935F4F">
              <w:rPr>
                <w:rFonts w:ascii="Arial" w:hAnsi="Arial" w:cs="Arial"/>
                <w:sz w:val="20"/>
              </w:rPr>
              <w:t>Support all Year 4 children develop life skills, through Level 1 Bikeability Training</w:t>
            </w:r>
          </w:p>
          <w:p w:rsidR="000B7EFB" w:rsidRPr="00935F4F" w:rsidRDefault="000B7EFB" w:rsidP="00D11688">
            <w:pPr>
              <w:pStyle w:val="TableParagraph"/>
              <w:rPr>
                <w:rFonts w:ascii="Arial" w:hAnsi="Arial" w:cs="Arial"/>
                <w:sz w:val="20"/>
              </w:rPr>
            </w:pPr>
          </w:p>
          <w:p w:rsidR="000B7EFB" w:rsidRPr="00935F4F" w:rsidRDefault="00A83AEE" w:rsidP="00D11688">
            <w:pPr>
              <w:pStyle w:val="TableParagraph"/>
              <w:rPr>
                <w:rFonts w:ascii="Arial" w:hAnsi="Arial" w:cs="Arial"/>
                <w:sz w:val="20"/>
              </w:rPr>
            </w:pPr>
            <w:r w:rsidRPr="00935F4F">
              <w:rPr>
                <w:rFonts w:ascii="Arial" w:hAnsi="Arial" w:cs="Arial"/>
                <w:sz w:val="20"/>
              </w:rPr>
              <w:t>Support opportunities to raise standards across all areas of PE and School Sport</w:t>
            </w:r>
          </w:p>
          <w:p w:rsidR="000B7EFB" w:rsidRDefault="000B7EFB" w:rsidP="00D11688">
            <w:pPr>
              <w:pStyle w:val="TableParagraph"/>
              <w:rPr>
                <w:rFonts w:ascii="Arial" w:hAnsi="Arial" w:cs="Arial"/>
                <w:sz w:val="20"/>
              </w:rPr>
            </w:pPr>
          </w:p>
          <w:p w:rsidR="007E4CEE" w:rsidRDefault="00647DA6" w:rsidP="00D11688">
            <w:pPr>
              <w:pStyle w:val="TableParagraph"/>
              <w:rPr>
                <w:rFonts w:ascii="Arial" w:hAnsi="Arial" w:cs="Arial"/>
                <w:sz w:val="20"/>
              </w:rPr>
            </w:pPr>
            <w:r>
              <w:rPr>
                <w:rFonts w:ascii="Arial" w:hAnsi="Arial" w:cs="Arial"/>
                <w:sz w:val="20"/>
              </w:rPr>
              <w:t xml:space="preserve">Maintained standards </w:t>
            </w:r>
            <w:r w:rsidRPr="00256390">
              <w:rPr>
                <w:rFonts w:ascii="Arial" w:hAnsi="Arial" w:cs="Arial"/>
                <w:sz w:val="20"/>
                <w:highlight w:val="yellow"/>
              </w:rPr>
              <w:t xml:space="preserve">for </w:t>
            </w:r>
            <w:r w:rsidR="007E4CEE" w:rsidRPr="00256390">
              <w:rPr>
                <w:rFonts w:ascii="Arial" w:hAnsi="Arial" w:cs="Arial"/>
                <w:b/>
                <w:sz w:val="20"/>
                <w:highlight w:val="yellow"/>
              </w:rPr>
              <w:t xml:space="preserve">Platinum School Games </w:t>
            </w:r>
            <w:r w:rsidRPr="00256390">
              <w:rPr>
                <w:rFonts w:ascii="Arial" w:hAnsi="Arial" w:cs="Arial"/>
                <w:b/>
                <w:sz w:val="20"/>
                <w:highlight w:val="yellow"/>
              </w:rPr>
              <w:t>Mark – Completed Active School Planner and</w:t>
            </w:r>
            <w:r w:rsidRPr="0008343F">
              <w:rPr>
                <w:rFonts w:ascii="Arial" w:hAnsi="Arial" w:cs="Arial"/>
                <w:b/>
                <w:sz w:val="20"/>
              </w:rPr>
              <w:t xml:space="preserve"> </w:t>
            </w:r>
            <w:r w:rsidRPr="00256390">
              <w:rPr>
                <w:rFonts w:ascii="Arial" w:hAnsi="Arial" w:cs="Arial"/>
                <w:b/>
                <w:sz w:val="20"/>
                <w:highlight w:val="yellow"/>
              </w:rPr>
              <w:t>Inclusion Health Checks.</w:t>
            </w:r>
          </w:p>
          <w:p w:rsidR="007E4CEE" w:rsidRDefault="007E4CEE" w:rsidP="00D11688">
            <w:pPr>
              <w:pStyle w:val="TableParagraph"/>
              <w:rPr>
                <w:rFonts w:ascii="Arial" w:hAnsi="Arial" w:cs="Arial"/>
                <w:sz w:val="20"/>
              </w:rPr>
            </w:pPr>
          </w:p>
          <w:p w:rsidR="004A522C" w:rsidRDefault="007E4CEE" w:rsidP="00D11688">
            <w:pPr>
              <w:pStyle w:val="TableParagraph"/>
              <w:rPr>
                <w:rFonts w:ascii="Arial" w:hAnsi="Arial" w:cs="Arial"/>
                <w:sz w:val="20"/>
              </w:rPr>
            </w:pPr>
            <w:r>
              <w:rPr>
                <w:rFonts w:ascii="Arial" w:hAnsi="Arial" w:cs="Arial"/>
                <w:sz w:val="20"/>
              </w:rPr>
              <w:t xml:space="preserve">Attended </w:t>
            </w:r>
            <w:r w:rsidR="00285B07">
              <w:rPr>
                <w:rFonts w:ascii="Arial" w:hAnsi="Arial" w:cs="Arial"/>
                <w:b/>
                <w:sz w:val="20"/>
                <w:highlight w:val="yellow"/>
              </w:rPr>
              <w:t>22</w:t>
            </w:r>
            <w:r w:rsidR="00880995" w:rsidRPr="00AF35CF">
              <w:rPr>
                <w:rFonts w:ascii="Arial" w:hAnsi="Arial" w:cs="Arial"/>
                <w:sz w:val="20"/>
                <w:highlight w:val="yellow"/>
              </w:rPr>
              <w:t xml:space="preserve"> e</w:t>
            </w:r>
            <w:r w:rsidRPr="00AF35CF">
              <w:rPr>
                <w:rFonts w:ascii="Arial" w:hAnsi="Arial" w:cs="Arial"/>
                <w:sz w:val="20"/>
                <w:highlight w:val="yellow"/>
              </w:rPr>
              <w:t xml:space="preserve">vents </w:t>
            </w:r>
            <w:r w:rsidRPr="004A522C">
              <w:rPr>
                <w:rFonts w:ascii="Arial" w:hAnsi="Arial" w:cs="Arial"/>
                <w:sz w:val="20"/>
                <w:highlight w:val="yellow"/>
              </w:rPr>
              <w:t xml:space="preserve">in </w:t>
            </w:r>
            <w:r w:rsidR="00285B07">
              <w:rPr>
                <w:rFonts w:ascii="Arial" w:hAnsi="Arial" w:cs="Arial"/>
                <w:b/>
                <w:sz w:val="20"/>
                <w:highlight w:val="yellow"/>
              </w:rPr>
              <w:t>13</w:t>
            </w:r>
            <w:r w:rsidR="00880995" w:rsidRPr="004A522C">
              <w:rPr>
                <w:rFonts w:ascii="Arial" w:hAnsi="Arial" w:cs="Arial"/>
                <w:b/>
                <w:sz w:val="20"/>
                <w:highlight w:val="yellow"/>
              </w:rPr>
              <w:t xml:space="preserve"> </w:t>
            </w:r>
            <w:r w:rsidRPr="004A522C">
              <w:rPr>
                <w:rFonts w:ascii="Arial" w:hAnsi="Arial" w:cs="Arial"/>
                <w:sz w:val="20"/>
                <w:highlight w:val="yellow"/>
              </w:rPr>
              <w:t>Different Sports</w:t>
            </w:r>
            <w:r w:rsidR="00647DA6">
              <w:rPr>
                <w:rFonts w:ascii="Arial" w:hAnsi="Arial" w:cs="Arial"/>
                <w:sz w:val="20"/>
              </w:rPr>
              <w:t>, including participation in a Multi Sports Inclusion Festival</w:t>
            </w:r>
          </w:p>
          <w:p w:rsidR="007E4CEE" w:rsidRDefault="00C46F4A" w:rsidP="00D11688">
            <w:pPr>
              <w:pStyle w:val="TableParagraph"/>
              <w:rPr>
                <w:rFonts w:ascii="Arial" w:hAnsi="Arial" w:cs="Arial"/>
                <w:sz w:val="20"/>
              </w:rPr>
            </w:pPr>
            <w:r>
              <w:rPr>
                <w:rFonts w:ascii="Arial" w:hAnsi="Arial" w:cs="Arial"/>
                <w:sz w:val="20"/>
              </w:rPr>
              <w:t>and</w:t>
            </w:r>
            <w:r w:rsidRPr="00C323E8">
              <w:rPr>
                <w:rFonts w:ascii="Arial" w:hAnsi="Arial" w:cs="Arial"/>
                <w:b/>
                <w:sz w:val="20"/>
              </w:rPr>
              <w:t xml:space="preserve"> </w:t>
            </w:r>
            <w:r w:rsidR="00285B07">
              <w:rPr>
                <w:rFonts w:ascii="Arial" w:hAnsi="Arial" w:cs="Arial"/>
                <w:b/>
                <w:sz w:val="20"/>
                <w:highlight w:val="yellow"/>
              </w:rPr>
              <w:t>10</w:t>
            </w:r>
            <w:r w:rsidRPr="004A522C">
              <w:rPr>
                <w:rFonts w:ascii="Arial" w:hAnsi="Arial" w:cs="Arial"/>
                <w:b/>
                <w:sz w:val="20"/>
                <w:highlight w:val="yellow"/>
              </w:rPr>
              <w:t xml:space="preserve"> </w:t>
            </w:r>
            <w:r w:rsidRPr="004A522C">
              <w:rPr>
                <w:rFonts w:ascii="Arial" w:hAnsi="Arial" w:cs="Arial"/>
                <w:sz w:val="20"/>
                <w:highlight w:val="yellow"/>
              </w:rPr>
              <w:t>B Standard</w:t>
            </w:r>
            <w:r>
              <w:rPr>
                <w:rFonts w:ascii="Arial" w:hAnsi="Arial" w:cs="Arial"/>
                <w:sz w:val="20"/>
              </w:rPr>
              <w:t xml:space="preserve"> events </w:t>
            </w:r>
            <w:r w:rsidR="00285B07">
              <w:rPr>
                <w:rFonts w:ascii="Arial" w:hAnsi="Arial" w:cs="Arial"/>
                <w:sz w:val="20"/>
              </w:rPr>
              <w:t xml:space="preserve">&amp; </w:t>
            </w:r>
            <w:r w:rsidR="00285B07" w:rsidRPr="00285B07">
              <w:rPr>
                <w:rFonts w:ascii="Arial" w:hAnsi="Arial" w:cs="Arial"/>
                <w:b/>
                <w:sz w:val="20"/>
                <w:highlight w:val="yellow"/>
              </w:rPr>
              <w:t xml:space="preserve">1 </w:t>
            </w:r>
            <w:r w:rsidR="00285B07" w:rsidRPr="00285B07">
              <w:rPr>
                <w:rFonts w:ascii="Arial" w:hAnsi="Arial" w:cs="Arial"/>
                <w:sz w:val="20"/>
                <w:highlight w:val="yellow"/>
              </w:rPr>
              <w:t>C Standard</w:t>
            </w:r>
          </w:p>
          <w:p w:rsidR="007E4CEE" w:rsidRDefault="007E4CEE" w:rsidP="00D11688">
            <w:pPr>
              <w:pStyle w:val="TableParagraph"/>
              <w:rPr>
                <w:rFonts w:ascii="Arial" w:hAnsi="Arial" w:cs="Arial"/>
                <w:sz w:val="20"/>
              </w:rPr>
            </w:pPr>
          </w:p>
          <w:p w:rsidR="007E4CEE" w:rsidRDefault="00647DA6" w:rsidP="00D11688">
            <w:pPr>
              <w:pStyle w:val="TableParagraph"/>
              <w:rPr>
                <w:rFonts w:ascii="Arial" w:hAnsi="Arial" w:cs="Arial"/>
                <w:sz w:val="20"/>
              </w:rPr>
            </w:pPr>
            <w:r w:rsidRPr="00AF35CF">
              <w:rPr>
                <w:rFonts w:ascii="Arial" w:hAnsi="Arial" w:cs="Arial"/>
                <w:b/>
                <w:sz w:val="20"/>
                <w:highlight w:val="yellow"/>
              </w:rPr>
              <w:t>100</w:t>
            </w:r>
            <w:r w:rsidR="00880995" w:rsidRPr="00AF35CF">
              <w:rPr>
                <w:rFonts w:ascii="Arial" w:hAnsi="Arial" w:cs="Arial"/>
                <w:b/>
                <w:sz w:val="20"/>
                <w:highlight w:val="yellow"/>
              </w:rPr>
              <w:t xml:space="preserve"> %</w:t>
            </w:r>
            <w:r w:rsidR="00880995" w:rsidRPr="00AF35CF">
              <w:rPr>
                <w:rFonts w:ascii="Arial" w:hAnsi="Arial" w:cs="Arial"/>
                <w:sz w:val="20"/>
                <w:highlight w:val="yellow"/>
              </w:rPr>
              <w:t xml:space="preserve"> of</w:t>
            </w:r>
            <w:r w:rsidRPr="00AF35CF">
              <w:rPr>
                <w:rFonts w:ascii="Arial" w:hAnsi="Arial" w:cs="Arial"/>
                <w:sz w:val="20"/>
                <w:highlight w:val="yellow"/>
              </w:rPr>
              <w:t xml:space="preserve"> Year 4</w:t>
            </w:r>
            <w:r>
              <w:rPr>
                <w:rFonts w:ascii="Arial" w:hAnsi="Arial" w:cs="Arial"/>
                <w:sz w:val="20"/>
              </w:rPr>
              <w:t xml:space="preserve"> </w:t>
            </w:r>
            <w:r w:rsidR="00880995">
              <w:rPr>
                <w:rFonts w:ascii="Arial" w:hAnsi="Arial" w:cs="Arial"/>
                <w:sz w:val="20"/>
              </w:rPr>
              <w:t>s</w:t>
            </w:r>
            <w:r>
              <w:rPr>
                <w:rFonts w:ascii="Arial" w:hAnsi="Arial" w:cs="Arial"/>
                <w:sz w:val="20"/>
              </w:rPr>
              <w:t xml:space="preserve">tudents have been given the opportunity to train as </w:t>
            </w:r>
            <w:r w:rsidR="007E4CEE">
              <w:rPr>
                <w:rFonts w:ascii="Arial" w:hAnsi="Arial" w:cs="Arial"/>
                <w:sz w:val="20"/>
              </w:rPr>
              <w:t>Sports Leader</w:t>
            </w:r>
          </w:p>
          <w:p w:rsidR="007E4CEE" w:rsidRDefault="007E4CEE" w:rsidP="00D11688">
            <w:pPr>
              <w:pStyle w:val="TableParagraph"/>
              <w:rPr>
                <w:rFonts w:ascii="Arial" w:hAnsi="Arial" w:cs="Arial"/>
                <w:sz w:val="20"/>
              </w:rPr>
            </w:pPr>
          </w:p>
          <w:p w:rsidR="00880995" w:rsidRDefault="00647DA6" w:rsidP="00D11688">
            <w:pPr>
              <w:pStyle w:val="TableParagraph"/>
              <w:rPr>
                <w:rFonts w:ascii="Arial" w:hAnsi="Arial" w:cs="Arial"/>
                <w:sz w:val="20"/>
              </w:rPr>
            </w:pPr>
            <w:r>
              <w:rPr>
                <w:rFonts w:ascii="Arial" w:hAnsi="Arial" w:cs="Arial"/>
                <w:sz w:val="20"/>
              </w:rPr>
              <w:t>S</w:t>
            </w:r>
            <w:r w:rsidR="00880995">
              <w:rPr>
                <w:rFonts w:ascii="Arial" w:hAnsi="Arial" w:cs="Arial"/>
                <w:sz w:val="20"/>
              </w:rPr>
              <w:t>chool has demonstrated the Principles of being an Active School via the integration of Active School Planner Heat maps and other such awareness and intervention programmes and resources.</w:t>
            </w:r>
          </w:p>
          <w:p w:rsidR="00880995" w:rsidRDefault="00647DA6" w:rsidP="00D11688">
            <w:pPr>
              <w:pStyle w:val="TableParagraph"/>
              <w:rPr>
                <w:rFonts w:ascii="Arial" w:hAnsi="Arial" w:cs="Arial"/>
                <w:sz w:val="20"/>
              </w:rPr>
            </w:pPr>
            <w:r>
              <w:rPr>
                <w:rFonts w:ascii="Arial" w:hAnsi="Arial" w:cs="Arial"/>
                <w:sz w:val="20"/>
              </w:rPr>
              <w:t xml:space="preserve"> </w:t>
            </w:r>
          </w:p>
          <w:p w:rsidR="00647DA6" w:rsidRDefault="00647DA6" w:rsidP="00D11688">
            <w:pPr>
              <w:pStyle w:val="TableParagraph"/>
              <w:rPr>
                <w:rFonts w:ascii="Arial" w:hAnsi="Arial" w:cs="Arial"/>
                <w:sz w:val="20"/>
              </w:rPr>
            </w:pPr>
          </w:p>
          <w:p w:rsidR="00647DA6" w:rsidRDefault="00647DA6" w:rsidP="00D11688">
            <w:pPr>
              <w:pStyle w:val="TableParagraph"/>
              <w:rPr>
                <w:rFonts w:ascii="Arial" w:hAnsi="Arial" w:cs="Arial"/>
                <w:sz w:val="20"/>
              </w:rPr>
            </w:pPr>
          </w:p>
          <w:p w:rsidR="00647DA6" w:rsidRDefault="00647DA6" w:rsidP="00D11688">
            <w:pPr>
              <w:pStyle w:val="TableParagraph"/>
              <w:rPr>
                <w:rFonts w:ascii="Arial" w:hAnsi="Arial" w:cs="Arial"/>
                <w:sz w:val="20"/>
              </w:rPr>
            </w:pPr>
          </w:p>
          <w:p w:rsidR="00647DA6" w:rsidRDefault="00647DA6" w:rsidP="00D11688">
            <w:pPr>
              <w:pStyle w:val="TableParagraph"/>
              <w:rPr>
                <w:rFonts w:ascii="Arial" w:hAnsi="Arial" w:cs="Arial"/>
                <w:sz w:val="20"/>
              </w:rPr>
            </w:pPr>
          </w:p>
          <w:p w:rsidR="00880995" w:rsidRPr="00935F4F" w:rsidRDefault="00880995" w:rsidP="00D11688">
            <w:pPr>
              <w:pStyle w:val="TableParagraph"/>
              <w:rPr>
                <w:rFonts w:ascii="Arial" w:hAnsi="Arial" w:cs="Arial"/>
                <w:sz w:val="20"/>
              </w:rPr>
            </w:pPr>
          </w:p>
        </w:tc>
        <w:tc>
          <w:tcPr>
            <w:tcW w:w="5670" w:type="dxa"/>
            <w:shd w:val="clear" w:color="auto" w:fill="FFFF00"/>
          </w:tcPr>
          <w:p w:rsidR="00C2051F" w:rsidRPr="00935F4F" w:rsidRDefault="00C2051F" w:rsidP="00D11688">
            <w:pPr>
              <w:pStyle w:val="TableParagraph"/>
              <w:rPr>
                <w:rFonts w:ascii="Arial" w:hAnsi="Arial" w:cs="Arial"/>
                <w:sz w:val="20"/>
              </w:rPr>
            </w:pPr>
          </w:p>
        </w:tc>
      </w:tr>
    </w:tbl>
    <w:p w:rsidR="00C2051F" w:rsidRDefault="00C2051F" w:rsidP="00C2051F">
      <w:pPr>
        <w:pStyle w:val="BodyText"/>
        <w:rPr>
          <w:sz w:val="20"/>
        </w:rPr>
      </w:pPr>
    </w:p>
    <w:p w:rsidR="00530089" w:rsidRDefault="00880995" w:rsidP="00880995">
      <w:pPr>
        <w:rPr>
          <w:rFonts w:ascii="Times New Roman"/>
          <w:sz w:val="6"/>
        </w:rPr>
      </w:pPr>
      <w:r>
        <w:rPr>
          <w:rFonts w:ascii="Times New Roman"/>
          <w:sz w:val="6"/>
        </w:rPr>
        <w:t xml:space="preserve"> </w:t>
      </w:r>
    </w:p>
    <w:p w:rsidR="00530089" w:rsidRDefault="00530089" w:rsidP="00880995">
      <w:pPr>
        <w:rPr>
          <w:rFonts w:ascii="Times New Roman"/>
          <w:sz w:val="6"/>
        </w:rPr>
      </w:pPr>
    </w:p>
    <w:p w:rsidR="00530089" w:rsidRDefault="00530089" w:rsidP="00880995">
      <w:pPr>
        <w:rPr>
          <w:rFonts w:ascii="Times New Roman"/>
          <w:sz w:val="6"/>
        </w:rPr>
      </w:pPr>
    </w:p>
    <w:p w:rsidR="00C2051F" w:rsidRDefault="00EB7011" w:rsidP="00880995">
      <w:pPr>
        <w:rPr>
          <w:sz w:val="20"/>
        </w:rPr>
      </w:pPr>
      <w:r>
        <w:rPr>
          <w:noProof/>
          <w:lang w:val="en-GB" w:eastAsia="en-GB"/>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3175" r="0" b="4445"/>
                <wp:wrapNone/>
                <wp:docPr id="1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62A0296"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" path="m,1218l,,,1218xe" fillcolor="#0057a0" stroked="f">
                <v:path arrowok="t" o:connecttype="custom" o:connectlocs="0,1043305;0,269875;0,1043305" o:connectangles="0,0,0"/>
                <w10:wrap anchorx="page" anchory="page"/>
              </v:shape>
            </w:pict>
          </mc:Fallback>
        </mc:AlternateContent>
      </w:r>
    </w:p>
    <w:p w:rsidR="00C2051F" w:rsidRDefault="00C2051F" w:rsidP="00C2051F">
      <w:pPr>
        <w:pStyle w:val="BodyText"/>
        <w:rPr>
          <w:sz w:val="20"/>
        </w:rPr>
      </w:pPr>
    </w:p>
    <w:p w:rsidR="00C2051F" w:rsidRDefault="00C2051F" w:rsidP="00C2051F">
      <w:pPr>
        <w:pStyle w:val="BodyText"/>
        <w:spacing w:before="4"/>
        <w:rPr>
          <w:sz w:val="10"/>
        </w:rPr>
      </w:pPr>
    </w:p>
    <w:tbl>
      <w:tblPr>
        <w:tblW w:w="15506" w:type="dxa"/>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4055"/>
        <w:gridCol w:w="992"/>
        <w:gridCol w:w="3969"/>
        <w:gridCol w:w="7"/>
        <w:gridCol w:w="2756"/>
        <w:gridCol w:w="7"/>
      </w:tblGrid>
      <w:tr w:rsidR="00C2051F" w:rsidTr="00647DA6">
        <w:trPr>
          <w:trHeight w:val="320"/>
        </w:trPr>
        <w:tc>
          <w:tcPr>
            <w:tcW w:w="12743" w:type="dxa"/>
            <w:gridSpan w:val="5"/>
            <w:vMerge w:val="restart"/>
          </w:tcPr>
          <w:p w:rsidR="00C2051F" w:rsidRDefault="00C2051F" w:rsidP="00D11688">
            <w:pPr>
              <w:pStyle w:val="TableParagraph"/>
              <w:spacing w:before="27" w:line="235" w:lineRule="auto"/>
              <w:ind w:left="70" w:right="114"/>
              <w:rPr>
                <w:sz w:val="24"/>
              </w:rPr>
            </w:pPr>
            <w:r>
              <w:rPr>
                <w:b/>
                <w:color w:val="0057A0"/>
                <w:sz w:val="24"/>
              </w:rPr>
              <w:lastRenderedPageBreak/>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w:t>
            </w:r>
            <w:r w:rsidR="00A83AEE">
              <w:rPr>
                <w:color w:val="0057A0"/>
                <w:sz w:val="24"/>
              </w:rPr>
              <w:t xml:space="preserve">n undertake at least 30 minutes </w:t>
            </w:r>
            <w:r>
              <w:rPr>
                <w:color w:val="0057A0"/>
                <w:sz w:val="24"/>
              </w:rPr>
              <w:t>of physical activity a day in school</w:t>
            </w:r>
          </w:p>
        </w:tc>
        <w:tc>
          <w:tcPr>
            <w:tcW w:w="2763" w:type="dxa"/>
            <w:gridSpan w:val="2"/>
          </w:tcPr>
          <w:p w:rsidR="00C2051F" w:rsidRDefault="00C2051F" w:rsidP="00D11688">
            <w:pPr>
              <w:pStyle w:val="TableParagraph"/>
              <w:spacing w:before="21" w:line="292" w:lineRule="exact"/>
              <w:ind w:left="38" w:right="94"/>
              <w:jc w:val="center"/>
              <w:rPr>
                <w:sz w:val="24"/>
              </w:rPr>
            </w:pPr>
            <w:r>
              <w:rPr>
                <w:color w:val="231F20"/>
                <w:sz w:val="24"/>
              </w:rPr>
              <w:t>Percentage of total allocation:</w:t>
            </w:r>
          </w:p>
        </w:tc>
      </w:tr>
      <w:tr w:rsidR="00C2051F" w:rsidTr="00AF35CF">
        <w:trPr>
          <w:trHeight w:val="320"/>
        </w:trPr>
        <w:tc>
          <w:tcPr>
            <w:tcW w:w="12743" w:type="dxa"/>
            <w:gridSpan w:val="5"/>
            <w:vMerge/>
            <w:tcBorders>
              <w:top w:val="nil"/>
            </w:tcBorders>
          </w:tcPr>
          <w:p w:rsidR="00C2051F" w:rsidRDefault="00C2051F" w:rsidP="00D11688">
            <w:pPr>
              <w:rPr>
                <w:sz w:val="2"/>
                <w:szCs w:val="2"/>
              </w:rPr>
            </w:pPr>
          </w:p>
        </w:tc>
        <w:tc>
          <w:tcPr>
            <w:tcW w:w="2763" w:type="dxa"/>
            <w:gridSpan w:val="2"/>
            <w:shd w:val="clear" w:color="auto" w:fill="FFFF00"/>
          </w:tcPr>
          <w:p w:rsidR="00C2051F" w:rsidRDefault="00C2051F" w:rsidP="00D11688">
            <w:pPr>
              <w:pStyle w:val="TableParagraph"/>
              <w:spacing w:before="21" w:line="292" w:lineRule="exact"/>
              <w:jc w:val="center"/>
              <w:rPr>
                <w:sz w:val="24"/>
              </w:rPr>
            </w:pPr>
            <w:r>
              <w:rPr>
                <w:color w:val="231F20"/>
                <w:sz w:val="24"/>
              </w:rPr>
              <w:t>%</w:t>
            </w:r>
          </w:p>
        </w:tc>
      </w:tr>
      <w:tr w:rsidR="00C2051F" w:rsidTr="00647DA6">
        <w:trPr>
          <w:gridAfter w:val="1"/>
          <w:wAfter w:w="7" w:type="dxa"/>
          <w:trHeight w:val="640"/>
        </w:trPr>
        <w:tc>
          <w:tcPr>
            <w:tcW w:w="3720" w:type="dxa"/>
          </w:tcPr>
          <w:p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4055" w:type="dxa"/>
          </w:tcPr>
          <w:p w:rsidR="00C2051F" w:rsidRDefault="001426C1" w:rsidP="00D11688">
            <w:pPr>
              <w:pStyle w:val="TableParagraph"/>
              <w:spacing w:before="21"/>
              <w:ind w:left="70"/>
              <w:rPr>
                <w:sz w:val="24"/>
              </w:rPr>
            </w:pPr>
            <w:r>
              <w:rPr>
                <w:color w:val="231F20"/>
                <w:sz w:val="24"/>
              </w:rPr>
              <w:t>Actions Achieved:</w:t>
            </w:r>
          </w:p>
        </w:tc>
        <w:tc>
          <w:tcPr>
            <w:tcW w:w="992" w:type="dxa"/>
          </w:tcPr>
          <w:p w:rsidR="00C2051F" w:rsidRDefault="00CA3993" w:rsidP="00D11688">
            <w:pPr>
              <w:pStyle w:val="TableParagraph"/>
              <w:spacing w:before="27" w:line="235" w:lineRule="auto"/>
              <w:ind w:left="70"/>
              <w:rPr>
                <w:sz w:val="24"/>
              </w:rPr>
            </w:pPr>
            <w:r>
              <w:rPr>
                <w:color w:val="231F20"/>
                <w:sz w:val="24"/>
              </w:rPr>
              <w:t>Funding allocated</w:t>
            </w:r>
          </w:p>
        </w:tc>
        <w:tc>
          <w:tcPr>
            <w:tcW w:w="3969" w:type="dxa"/>
          </w:tcPr>
          <w:p w:rsidR="00C2051F" w:rsidRDefault="00C2051F" w:rsidP="00D11688">
            <w:pPr>
              <w:pStyle w:val="TableParagraph"/>
              <w:spacing w:before="21"/>
              <w:ind w:left="70"/>
              <w:rPr>
                <w:sz w:val="24"/>
              </w:rPr>
            </w:pPr>
            <w:r>
              <w:rPr>
                <w:color w:val="231F20"/>
                <w:sz w:val="24"/>
              </w:rPr>
              <w:t>Evidence and impact:</w:t>
            </w:r>
          </w:p>
        </w:tc>
        <w:tc>
          <w:tcPr>
            <w:tcW w:w="2763" w:type="dxa"/>
            <w:gridSpan w:val="2"/>
          </w:tcPr>
          <w:p w:rsidR="00C2051F" w:rsidRDefault="00C2051F" w:rsidP="00D11688">
            <w:pPr>
              <w:pStyle w:val="TableParagraph"/>
              <w:spacing w:before="27" w:line="235" w:lineRule="auto"/>
              <w:ind w:left="70"/>
              <w:rPr>
                <w:sz w:val="24"/>
              </w:rPr>
            </w:pPr>
            <w:r>
              <w:rPr>
                <w:color w:val="231F20"/>
                <w:sz w:val="24"/>
              </w:rPr>
              <w:t>Sustainability and suggested next steps:</w:t>
            </w:r>
          </w:p>
        </w:tc>
      </w:tr>
      <w:tr w:rsidR="00C2051F" w:rsidTr="00647DA6">
        <w:trPr>
          <w:gridAfter w:val="1"/>
          <w:wAfter w:w="7" w:type="dxa"/>
          <w:trHeight w:val="2920"/>
        </w:trPr>
        <w:tc>
          <w:tcPr>
            <w:tcW w:w="3720" w:type="dxa"/>
            <w:tcBorders>
              <w:bottom w:val="single" w:sz="12" w:space="0" w:color="231F20"/>
            </w:tcBorders>
          </w:tcPr>
          <w:p w:rsidR="00C2051F" w:rsidRDefault="00A83AEE" w:rsidP="001426C1">
            <w:pPr>
              <w:pStyle w:val="TableParagraph"/>
              <w:ind w:left="146" w:right="172"/>
              <w:rPr>
                <w:rFonts w:ascii="Arial" w:hAnsi="Arial" w:cs="Arial"/>
                <w:sz w:val="20"/>
              </w:rPr>
            </w:pPr>
            <w:r w:rsidRPr="001426C1">
              <w:rPr>
                <w:rFonts w:ascii="Arial" w:hAnsi="Arial" w:cs="Arial"/>
                <w:sz w:val="20"/>
              </w:rPr>
              <w:t>To ensure all children have access to a minimum of 2 hours of high quality PE Teaching</w:t>
            </w:r>
          </w:p>
          <w:p w:rsidR="00CF0157" w:rsidRDefault="00CF0157"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p>
          <w:p w:rsidR="00CF0157" w:rsidRDefault="00CF0157" w:rsidP="001426C1">
            <w:pPr>
              <w:pStyle w:val="TableParagraph"/>
              <w:ind w:left="146" w:right="172"/>
              <w:rPr>
                <w:rFonts w:ascii="Arial" w:hAnsi="Arial" w:cs="Arial"/>
                <w:sz w:val="20"/>
              </w:rPr>
            </w:pPr>
            <w:r>
              <w:rPr>
                <w:rFonts w:ascii="Arial" w:hAnsi="Arial" w:cs="Arial"/>
                <w:sz w:val="20"/>
              </w:rPr>
              <w:t xml:space="preserve">To support school staff through whole school training on Active 30;300 </w:t>
            </w:r>
          </w:p>
          <w:p w:rsidR="00CA3993" w:rsidRDefault="00CA3993"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r>
              <w:rPr>
                <w:rFonts w:ascii="Arial" w:hAnsi="Arial" w:cs="Arial"/>
                <w:sz w:val="20"/>
              </w:rPr>
              <w:t>To ensure all children have access to a range of opportunities for physical activity at lunchtimes</w:t>
            </w:r>
          </w:p>
          <w:p w:rsidR="00CA3993" w:rsidRDefault="00CA3993"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r>
              <w:rPr>
                <w:rFonts w:ascii="Arial" w:hAnsi="Arial" w:cs="Arial"/>
                <w:sz w:val="20"/>
              </w:rPr>
              <w:t>To support all children to develop a healthy, active lifestyle.</w:t>
            </w:r>
          </w:p>
          <w:p w:rsidR="00CA3993" w:rsidRDefault="00CA3993" w:rsidP="001426C1">
            <w:pPr>
              <w:pStyle w:val="TableParagraph"/>
              <w:ind w:left="146" w:right="172"/>
              <w:rPr>
                <w:rFonts w:ascii="Arial" w:hAnsi="Arial" w:cs="Arial"/>
                <w:sz w:val="20"/>
              </w:rPr>
            </w:pPr>
          </w:p>
          <w:p w:rsidR="00CA3993" w:rsidRDefault="00CA3993" w:rsidP="001426C1">
            <w:pPr>
              <w:pStyle w:val="TableParagraph"/>
              <w:ind w:left="146" w:right="172"/>
              <w:rPr>
                <w:rFonts w:ascii="Arial" w:hAnsi="Arial" w:cs="Arial"/>
                <w:sz w:val="20"/>
              </w:rPr>
            </w:pPr>
          </w:p>
          <w:p w:rsidR="009F0C17" w:rsidRDefault="009F0C17" w:rsidP="001426C1">
            <w:pPr>
              <w:pStyle w:val="TableParagraph"/>
              <w:ind w:left="146" w:right="172"/>
              <w:rPr>
                <w:rFonts w:ascii="Arial" w:hAnsi="Arial" w:cs="Arial"/>
                <w:sz w:val="20"/>
              </w:rPr>
            </w:pPr>
          </w:p>
          <w:p w:rsidR="00CA60B2" w:rsidRDefault="00CA60B2" w:rsidP="001426C1">
            <w:pPr>
              <w:pStyle w:val="TableParagraph"/>
              <w:ind w:left="146" w:right="172"/>
              <w:rPr>
                <w:rFonts w:ascii="Arial" w:hAnsi="Arial" w:cs="Arial"/>
                <w:sz w:val="20"/>
              </w:rPr>
            </w:pPr>
          </w:p>
          <w:p w:rsidR="009F0C17" w:rsidRDefault="009F0C17" w:rsidP="001426C1">
            <w:pPr>
              <w:pStyle w:val="TableParagraph"/>
              <w:ind w:left="146" w:right="172"/>
              <w:rPr>
                <w:rFonts w:ascii="Arial" w:hAnsi="Arial" w:cs="Arial"/>
                <w:sz w:val="20"/>
              </w:rPr>
            </w:pPr>
          </w:p>
          <w:p w:rsidR="009F0C17" w:rsidRDefault="009F0C17" w:rsidP="001426C1">
            <w:pPr>
              <w:pStyle w:val="TableParagraph"/>
              <w:ind w:left="146" w:right="172"/>
              <w:rPr>
                <w:rFonts w:ascii="Arial" w:hAnsi="Arial" w:cs="Arial"/>
                <w:sz w:val="20"/>
              </w:rPr>
            </w:pPr>
            <w:r>
              <w:rPr>
                <w:rFonts w:ascii="Arial" w:hAnsi="Arial" w:cs="Arial"/>
                <w:sz w:val="20"/>
              </w:rPr>
              <w:t xml:space="preserve">Provide </w:t>
            </w:r>
            <w:r w:rsidR="00CA60B2">
              <w:rPr>
                <w:rFonts w:ascii="Arial" w:hAnsi="Arial" w:cs="Arial"/>
                <w:sz w:val="20"/>
              </w:rPr>
              <w:t>opportunities for SEND children to take part in an inter-school festival of sport</w:t>
            </w:r>
          </w:p>
          <w:p w:rsidR="00CA60B2" w:rsidRDefault="00CA60B2" w:rsidP="001426C1">
            <w:pPr>
              <w:pStyle w:val="TableParagraph"/>
              <w:ind w:left="146" w:right="172"/>
              <w:rPr>
                <w:rFonts w:ascii="Arial" w:hAnsi="Arial" w:cs="Arial"/>
                <w:sz w:val="20"/>
              </w:rPr>
            </w:pPr>
          </w:p>
          <w:p w:rsidR="00CA60B2" w:rsidRDefault="00CA60B2" w:rsidP="001426C1">
            <w:pPr>
              <w:pStyle w:val="TableParagraph"/>
              <w:ind w:left="146" w:right="172"/>
              <w:rPr>
                <w:rFonts w:ascii="Arial" w:hAnsi="Arial" w:cs="Arial"/>
                <w:sz w:val="20"/>
              </w:rPr>
            </w:pPr>
          </w:p>
          <w:p w:rsidR="00CA60B2" w:rsidRDefault="00CA60B2" w:rsidP="001426C1">
            <w:pPr>
              <w:pStyle w:val="TableParagraph"/>
              <w:ind w:left="146" w:right="172"/>
              <w:rPr>
                <w:rFonts w:ascii="Arial" w:hAnsi="Arial" w:cs="Arial"/>
                <w:sz w:val="20"/>
              </w:rPr>
            </w:pPr>
          </w:p>
          <w:p w:rsidR="00CA60B2" w:rsidRDefault="00CA60B2" w:rsidP="001426C1">
            <w:pPr>
              <w:pStyle w:val="TableParagraph"/>
              <w:ind w:left="146" w:right="172"/>
              <w:rPr>
                <w:rFonts w:ascii="Arial" w:hAnsi="Arial" w:cs="Arial"/>
                <w:sz w:val="20"/>
              </w:rPr>
            </w:pPr>
          </w:p>
          <w:p w:rsidR="00CA60B2" w:rsidRDefault="00CA60B2" w:rsidP="001426C1">
            <w:pPr>
              <w:pStyle w:val="TableParagraph"/>
              <w:ind w:left="146" w:right="172"/>
              <w:rPr>
                <w:rFonts w:ascii="Arial" w:hAnsi="Arial" w:cs="Arial"/>
                <w:sz w:val="20"/>
              </w:rPr>
            </w:pPr>
            <w:r>
              <w:rPr>
                <w:rFonts w:ascii="Arial" w:hAnsi="Arial" w:cs="Arial"/>
                <w:sz w:val="20"/>
              </w:rPr>
              <w:t xml:space="preserve">Offering pupils bikeability lessons for all year 4 students, and learn to ride training as necessary </w:t>
            </w:r>
          </w:p>
          <w:p w:rsidR="00E42A56" w:rsidRPr="00E42A56" w:rsidRDefault="00E42A56" w:rsidP="00E42A56"/>
          <w:p w:rsidR="00CA60B2" w:rsidRDefault="00CA60B2" w:rsidP="00E42A56">
            <w:pPr>
              <w:jc w:val="right"/>
            </w:pPr>
          </w:p>
          <w:p w:rsidR="00FC4600" w:rsidRDefault="00FC4600" w:rsidP="00E42A56">
            <w:pPr>
              <w:jc w:val="right"/>
            </w:pPr>
          </w:p>
          <w:p w:rsidR="00FC4600" w:rsidRPr="00FC4600" w:rsidRDefault="00FC4600" w:rsidP="00FC4600"/>
          <w:p w:rsidR="00FC4600" w:rsidRPr="00FC4600" w:rsidRDefault="00FC4600" w:rsidP="00FC4600"/>
          <w:p w:rsidR="00B20923" w:rsidRPr="00FC4600" w:rsidRDefault="00FC4600" w:rsidP="00FC4600">
            <w:pPr>
              <w:tabs>
                <w:tab w:val="left" w:pos="1178"/>
              </w:tabs>
            </w:pPr>
            <w:r>
              <w:tab/>
            </w:r>
          </w:p>
        </w:tc>
        <w:tc>
          <w:tcPr>
            <w:tcW w:w="4055" w:type="dxa"/>
            <w:tcBorders>
              <w:bottom w:val="single" w:sz="12" w:space="0" w:color="231F20"/>
            </w:tcBorders>
          </w:tcPr>
          <w:p w:rsidR="00C2051F" w:rsidRDefault="001426C1" w:rsidP="001426C1">
            <w:pPr>
              <w:pStyle w:val="TableParagraph"/>
              <w:ind w:left="111" w:right="268"/>
              <w:rPr>
                <w:rFonts w:ascii="Arial" w:hAnsi="Arial" w:cs="Arial"/>
                <w:sz w:val="20"/>
              </w:rPr>
            </w:pPr>
            <w:r w:rsidRPr="001426C1">
              <w:rPr>
                <w:rFonts w:ascii="Arial" w:hAnsi="Arial" w:cs="Arial"/>
                <w:sz w:val="20"/>
              </w:rPr>
              <w:t xml:space="preserve">The school has utilized the Active   School planner heat map to analyze </w:t>
            </w:r>
            <w:r w:rsidR="00CF0157">
              <w:rPr>
                <w:rFonts w:ascii="Arial" w:hAnsi="Arial" w:cs="Arial"/>
                <w:sz w:val="20"/>
              </w:rPr>
              <w:t>its school timetable and will be reviewing its low activity periods.</w:t>
            </w:r>
          </w:p>
          <w:p w:rsidR="00CF0157" w:rsidRDefault="00CF0157" w:rsidP="001426C1">
            <w:pPr>
              <w:pStyle w:val="TableParagraph"/>
              <w:ind w:left="111" w:right="268"/>
              <w:rPr>
                <w:rFonts w:ascii="Arial" w:hAnsi="Arial" w:cs="Arial"/>
                <w:sz w:val="20"/>
              </w:rPr>
            </w:pPr>
          </w:p>
          <w:p w:rsidR="00CF0157" w:rsidRDefault="00CF0157" w:rsidP="00CF0157">
            <w:pPr>
              <w:pStyle w:val="TableParagraph"/>
              <w:ind w:left="111" w:right="268"/>
              <w:rPr>
                <w:rFonts w:ascii="Arial" w:hAnsi="Arial" w:cs="Arial"/>
                <w:sz w:val="20"/>
              </w:rPr>
            </w:pPr>
            <w:r>
              <w:rPr>
                <w:rFonts w:ascii="Arial" w:hAnsi="Arial" w:cs="Arial"/>
                <w:sz w:val="20"/>
              </w:rPr>
              <w:t>CPD training has been undertaken to support staff on the concepts of 30:30.</w:t>
            </w:r>
          </w:p>
          <w:p w:rsidR="00CF0157" w:rsidRDefault="00CF0157" w:rsidP="00CF0157">
            <w:pPr>
              <w:pStyle w:val="TableParagraph"/>
              <w:ind w:left="111" w:right="268"/>
              <w:rPr>
                <w:rFonts w:ascii="Arial" w:hAnsi="Arial" w:cs="Arial"/>
                <w:sz w:val="20"/>
              </w:rPr>
            </w:pPr>
            <w:r>
              <w:rPr>
                <w:rFonts w:ascii="Arial" w:hAnsi="Arial" w:cs="Arial"/>
                <w:sz w:val="20"/>
              </w:rPr>
              <w:t>Resources have been shared, including details on BBC Super Movers.</w:t>
            </w:r>
          </w:p>
          <w:p w:rsidR="00CF0157" w:rsidRDefault="00CF0157" w:rsidP="001426C1">
            <w:pPr>
              <w:pStyle w:val="TableParagraph"/>
              <w:ind w:left="111" w:right="268"/>
              <w:rPr>
                <w:rFonts w:ascii="Arial" w:hAnsi="Arial" w:cs="Arial"/>
                <w:sz w:val="20"/>
              </w:rPr>
            </w:pPr>
          </w:p>
          <w:p w:rsidR="00CA3993" w:rsidRDefault="00CA3993" w:rsidP="001426C1">
            <w:pPr>
              <w:pStyle w:val="TableParagraph"/>
              <w:ind w:left="111" w:right="268"/>
              <w:rPr>
                <w:rFonts w:ascii="Arial" w:hAnsi="Arial" w:cs="Arial"/>
                <w:sz w:val="20"/>
              </w:rPr>
            </w:pPr>
          </w:p>
          <w:p w:rsidR="00CA3993" w:rsidRDefault="00CA3993" w:rsidP="001426C1">
            <w:pPr>
              <w:pStyle w:val="TableParagraph"/>
              <w:ind w:left="111" w:right="268"/>
              <w:rPr>
                <w:rFonts w:ascii="Arial" w:hAnsi="Arial" w:cs="Arial"/>
                <w:sz w:val="20"/>
              </w:rPr>
            </w:pPr>
            <w:r>
              <w:rPr>
                <w:rFonts w:ascii="Arial" w:hAnsi="Arial" w:cs="Arial"/>
                <w:sz w:val="20"/>
              </w:rPr>
              <w:t>LLSSP have trained Young Leaders to support Mid-day Supervisors.</w:t>
            </w:r>
          </w:p>
          <w:p w:rsidR="00CA3993" w:rsidRDefault="00CA3993" w:rsidP="001426C1">
            <w:pPr>
              <w:pStyle w:val="TableParagraph"/>
              <w:ind w:left="111" w:right="268"/>
              <w:rPr>
                <w:rFonts w:ascii="Arial" w:hAnsi="Arial" w:cs="Arial"/>
                <w:sz w:val="20"/>
              </w:rPr>
            </w:pPr>
          </w:p>
          <w:p w:rsidR="00CA3993" w:rsidRDefault="00CA3993" w:rsidP="001426C1">
            <w:pPr>
              <w:pStyle w:val="TableParagraph"/>
              <w:ind w:left="111" w:right="268"/>
              <w:rPr>
                <w:rFonts w:ascii="Arial" w:hAnsi="Arial" w:cs="Arial"/>
                <w:sz w:val="20"/>
              </w:rPr>
            </w:pPr>
          </w:p>
          <w:p w:rsidR="00CA3993" w:rsidRDefault="00CA3993" w:rsidP="001426C1">
            <w:pPr>
              <w:pStyle w:val="TableParagraph"/>
              <w:ind w:left="111" w:right="268"/>
              <w:rPr>
                <w:rFonts w:ascii="Arial" w:hAnsi="Arial" w:cs="Arial"/>
                <w:sz w:val="20"/>
              </w:rPr>
            </w:pPr>
          </w:p>
          <w:p w:rsidR="00CA3993" w:rsidRDefault="00CA3993" w:rsidP="00CA3993">
            <w:pPr>
              <w:pStyle w:val="TableParagraph"/>
              <w:ind w:left="111" w:right="268"/>
              <w:rPr>
                <w:rFonts w:ascii="Arial" w:hAnsi="Arial" w:cs="Arial"/>
                <w:sz w:val="20"/>
              </w:rPr>
            </w:pPr>
            <w:r>
              <w:rPr>
                <w:rFonts w:ascii="Arial" w:hAnsi="Arial" w:cs="Arial"/>
                <w:sz w:val="20"/>
              </w:rPr>
              <w:t xml:space="preserve">The school has analyzed pupil activity levels and through working with LLSSP has implemented a targeted program </w:t>
            </w:r>
            <w:r w:rsidR="009F0C17">
              <w:rPr>
                <w:rFonts w:ascii="Arial" w:hAnsi="Arial" w:cs="Arial"/>
                <w:sz w:val="20"/>
              </w:rPr>
              <w:t>to address needs, via 15 weeks of Energize clubs throughout the year.</w:t>
            </w:r>
          </w:p>
          <w:p w:rsidR="00CA3993" w:rsidRDefault="00CA3993" w:rsidP="00CA3993">
            <w:pPr>
              <w:pStyle w:val="TableParagraph"/>
              <w:ind w:left="111" w:right="268"/>
              <w:rPr>
                <w:rFonts w:ascii="Arial" w:hAnsi="Arial" w:cs="Arial"/>
                <w:sz w:val="20"/>
              </w:rPr>
            </w:pPr>
          </w:p>
          <w:p w:rsidR="00CA60B2" w:rsidRDefault="00CA60B2" w:rsidP="00CA3993">
            <w:pPr>
              <w:pStyle w:val="TableParagraph"/>
              <w:ind w:left="111" w:right="268"/>
              <w:rPr>
                <w:rFonts w:ascii="Arial" w:hAnsi="Arial" w:cs="Arial"/>
                <w:sz w:val="20"/>
              </w:rPr>
            </w:pPr>
          </w:p>
          <w:p w:rsidR="00CA3993" w:rsidRDefault="00CA60B2" w:rsidP="00CA3993">
            <w:pPr>
              <w:pStyle w:val="TableParagraph"/>
              <w:ind w:left="111" w:right="268"/>
              <w:rPr>
                <w:rFonts w:ascii="Arial" w:hAnsi="Arial" w:cs="Arial"/>
                <w:sz w:val="20"/>
              </w:rPr>
            </w:pPr>
            <w:r>
              <w:rPr>
                <w:rFonts w:ascii="Arial" w:hAnsi="Arial" w:cs="Arial"/>
                <w:sz w:val="20"/>
              </w:rPr>
              <w:t>The school took a targeted group of students to the local middle school to experience the opportunity of competing and engaging with similar ability students from across the area</w:t>
            </w:r>
          </w:p>
          <w:p w:rsidR="00CA3993" w:rsidRDefault="00CA3993" w:rsidP="00CA3993">
            <w:pPr>
              <w:pStyle w:val="TableParagraph"/>
              <w:ind w:left="111" w:right="268"/>
              <w:rPr>
                <w:rFonts w:ascii="Arial" w:hAnsi="Arial" w:cs="Arial"/>
                <w:sz w:val="20"/>
              </w:rPr>
            </w:pPr>
          </w:p>
          <w:p w:rsidR="00CA3993" w:rsidRDefault="00CA3993" w:rsidP="00CA3993">
            <w:pPr>
              <w:pStyle w:val="TableParagraph"/>
              <w:ind w:left="111" w:right="268"/>
              <w:rPr>
                <w:rFonts w:ascii="Arial" w:hAnsi="Arial" w:cs="Arial"/>
                <w:sz w:val="20"/>
              </w:rPr>
            </w:pPr>
          </w:p>
          <w:p w:rsidR="00CA3993" w:rsidRPr="001426C1" w:rsidRDefault="00CA60B2" w:rsidP="00CA60B2">
            <w:pPr>
              <w:pStyle w:val="TableParagraph"/>
              <w:ind w:left="111" w:right="268"/>
              <w:rPr>
                <w:rFonts w:ascii="Arial" w:hAnsi="Arial" w:cs="Arial"/>
                <w:sz w:val="20"/>
              </w:rPr>
            </w:pPr>
            <w:r>
              <w:rPr>
                <w:rFonts w:ascii="Arial" w:hAnsi="Arial" w:cs="Arial"/>
                <w:sz w:val="20"/>
              </w:rPr>
              <w:t xml:space="preserve">The delivery of this lifelong essential skill has been offered </w:t>
            </w:r>
          </w:p>
        </w:tc>
        <w:tc>
          <w:tcPr>
            <w:tcW w:w="992" w:type="dxa"/>
            <w:tcBorders>
              <w:bottom w:val="single" w:sz="12" w:space="0" w:color="231F20"/>
            </w:tcBorders>
          </w:tcPr>
          <w:p w:rsidR="00C2051F" w:rsidRDefault="00C2051F"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r>
              <w:rPr>
                <w:rFonts w:ascii="Arial" w:hAnsi="Arial" w:cs="Arial"/>
                <w:sz w:val="20"/>
              </w:rPr>
              <w:t>£525.00</w:t>
            </w: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7541CD" w:rsidP="00D11688">
            <w:pPr>
              <w:pStyle w:val="TableParagraph"/>
              <w:rPr>
                <w:rFonts w:ascii="Arial" w:hAnsi="Arial" w:cs="Arial"/>
                <w:sz w:val="20"/>
              </w:rPr>
            </w:pPr>
          </w:p>
          <w:p w:rsidR="007541CD" w:rsidRDefault="00FC4600" w:rsidP="00D11688">
            <w:pPr>
              <w:pStyle w:val="TableParagraph"/>
              <w:rPr>
                <w:rFonts w:ascii="Arial" w:hAnsi="Arial" w:cs="Arial"/>
                <w:sz w:val="20"/>
              </w:rPr>
            </w:pPr>
            <w:r>
              <w:rPr>
                <w:rFonts w:ascii="Arial" w:hAnsi="Arial" w:cs="Arial"/>
                <w:sz w:val="20"/>
              </w:rPr>
              <w:t>£150.00</w:t>
            </w: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Pr="001426C1" w:rsidRDefault="00FC4600" w:rsidP="00D11688">
            <w:pPr>
              <w:pStyle w:val="TableParagraph"/>
              <w:rPr>
                <w:rFonts w:ascii="Arial" w:hAnsi="Arial" w:cs="Arial"/>
                <w:sz w:val="20"/>
              </w:rPr>
            </w:pPr>
            <w:r>
              <w:rPr>
                <w:rFonts w:ascii="Arial" w:hAnsi="Arial" w:cs="Arial"/>
                <w:sz w:val="20"/>
              </w:rPr>
              <w:t>£300.00</w:t>
            </w:r>
          </w:p>
        </w:tc>
        <w:tc>
          <w:tcPr>
            <w:tcW w:w="3969" w:type="dxa"/>
            <w:tcBorders>
              <w:bottom w:val="single" w:sz="12" w:space="0" w:color="231F20"/>
            </w:tcBorders>
          </w:tcPr>
          <w:p w:rsidR="00CA3993" w:rsidRDefault="00CF0157" w:rsidP="00D11688">
            <w:pPr>
              <w:pStyle w:val="TableParagraph"/>
              <w:rPr>
                <w:rFonts w:ascii="Arial" w:hAnsi="Arial" w:cs="Arial"/>
                <w:sz w:val="20"/>
              </w:rPr>
            </w:pPr>
            <w:r>
              <w:rPr>
                <w:rFonts w:ascii="Arial" w:hAnsi="Arial" w:cs="Arial"/>
                <w:sz w:val="20"/>
              </w:rPr>
              <w:t xml:space="preserve">Registration on </w:t>
            </w:r>
            <w:hyperlink r:id="rId8" w:history="1">
              <w:r w:rsidR="00CA3993" w:rsidRPr="002A1742">
                <w:rPr>
                  <w:rStyle w:val="Hyperlink"/>
                  <w:rFonts w:ascii="Arial" w:hAnsi="Arial" w:cs="Arial"/>
                  <w:sz w:val="20"/>
                </w:rPr>
                <w:t>www.activeschoolplanner.com</w:t>
              </w:r>
            </w:hyperlink>
            <w:r>
              <w:rPr>
                <w:rFonts w:ascii="Arial" w:hAnsi="Arial" w:cs="Arial"/>
                <w:sz w:val="20"/>
              </w:rPr>
              <w:t xml:space="preserve"> and </w:t>
            </w:r>
            <w:r w:rsidR="00CA3993">
              <w:rPr>
                <w:rFonts w:ascii="Arial" w:hAnsi="Arial" w:cs="Arial"/>
                <w:sz w:val="20"/>
              </w:rPr>
              <w:t xml:space="preserve">the </w:t>
            </w:r>
            <w:r>
              <w:rPr>
                <w:rFonts w:ascii="Arial" w:hAnsi="Arial" w:cs="Arial"/>
                <w:sz w:val="20"/>
              </w:rPr>
              <w:t>creat</w:t>
            </w:r>
            <w:r w:rsidR="00CA3993">
              <w:rPr>
                <w:rFonts w:ascii="Arial" w:hAnsi="Arial" w:cs="Arial"/>
                <w:sz w:val="20"/>
              </w:rPr>
              <w:t xml:space="preserve">ion of heat maps, </w:t>
            </w:r>
          </w:p>
          <w:p w:rsidR="00CA3993" w:rsidRDefault="00CA3993" w:rsidP="00D11688">
            <w:pPr>
              <w:pStyle w:val="TableParagraph"/>
              <w:rPr>
                <w:rFonts w:ascii="Arial" w:hAnsi="Arial" w:cs="Arial"/>
                <w:sz w:val="20"/>
              </w:rPr>
            </w:pPr>
          </w:p>
          <w:p w:rsidR="00C2051F" w:rsidRDefault="00CA3993" w:rsidP="00D11688">
            <w:pPr>
              <w:pStyle w:val="TableParagraph"/>
              <w:rPr>
                <w:rFonts w:ascii="Arial" w:hAnsi="Arial" w:cs="Arial"/>
                <w:sz w:val="20"/>
              </w:rPr>
            </w:pPr>
            <w:r>
              <w:rPr>
                <w:rFonts w:ascii="Arial" w:hAnsi="Arial" w:cs="Arial"/>
                <w:sz w:val="20"/>
              </w:rPr>
              <w:t>Implementation of resources into low activity lessons, where appropriate.</w:t>
            </w: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r>
              <w:rPr>
                <w:rFonts w:ascii="Arial" w:hAnsi="Arial" w:cs="Arial"/>
                <w:sz w:val="20"/>
              </w:rPr>
              <w:t>An increased range of opportunities at lunchtime.</w:t>
            </w:r>
          </w:p>
          <w:p w:rsidR="009F0C17" w:rsidRDefault="009F0C17" w:rsidP="00D11688">
            <w:pPr>
              <w:pStyle w:val="TableParagraph"/>
              <w:rPr>
                <w:rFonts w:ascii="Arial" w:hAnsi="Arial" w:cs="Arial"/>
                <w:sz w:val="20"/>
              </w:rPr>
            </w:pPr>
          </w:p>
          <w:p w:rsidR="009F0C17" w:rsidRDefault="009F0C17" w:rsidP="00D11688">
            <w:pPr>
              <w:pStyle w:val="TableParagraph"/>
              <w:rPr>
                <w:rFonts w:ascii="Arial" w:hAnsi="Arial" w:cs="Arial"/>
                <w:sz w:val="20"/>
              </w:rPr>
            </w:pPr>
          </w:p>
          <w:p w:rsidR="009F0C17" w:rsidRDefault="009F0C17" w:rsidP="00D11688">
            <w:pPr>
              <w:pStyle w:val="TableParagraph"/>
              <w:rPr>
                <w:rFonts w:ascii="Arial" w:hAnsi="Arial" w:cs="Arial"/>
                <w:sz w:val="20"/>
              </w:rPr>
            </w:pPr>
          </w:p>
          <w:p w:rsidR="009F0C17" w:rsidRDefault="009F0C17" w:rsidP="00D11688">
            <w:pPr>
              <w:pStyle w:val="TableParagraph"/>
              <w:rPr>
                <w:rFonts w:ascii="Arial" w:hAnsi="Arial" w:cs="Arial"/>
                <w:sz w:val="20"/>
              </w:rPr>
            </w:pPr>
            <w:r>
              <w:rPr>
                <w:rFonts w:ascii="Arial" w:hAnsi="Arial" w:cs="Arial"/>
                <w:sz w:val="20"/>
              </w:rPr>
              <w:t xml:space="preserve"> 100% of students identified as being part of the least active (in the first half of the Autumn term) are now engaged in extracurricular sporting activity each week (Easter – July 2018) source SGM application.</w:t>
            </w:r>
          </w:p>
          <w:p w:rsidR="00CA60B2" w:rsidRDefault="00CA60B2" w:rsidP="00D11688">
            <w:pPr>
              <w:pStyle w:val="TableParagraph"/>
              <w:rPr>
                <w:rFonts w:ascii="Arial" w:hAnsi="Arial" w:cs="Arial"/>
                <w:sz w:val="20"/>
              </w:rPr>
            </w:pPr>
          </w:p>
          <w:p w:rsidR="00CA60B2" w:rsidRDefault="00CA60B2" w:rsidP="00D11688">
            <w:pPr>
              <w:pStyle w:val="TableParagraph"/>
              <w:rPr>
                <w:rFonts w:ascii="Arial" w:hAnsi="Arial" w:cs="Arial"/>
                <w:sz w:val="20"/>
              </w:rPr>
            </w:pPr>
            <w:r>
              <w:rPr>
                <w:rFonts w:ascii="Arial" w:hAnsi="Arial" w:cs="Arial"/>
                <w:sz w:val="20"/>
              </w:rPr>
              <w:t>A very positive experience was had for the selected students and attending staff. The levels of improvements in self-confidence and self-esteem was reported back within school</w:t>
            </w:r>
          </w:p>
          <w:p w:rsidR="00CA60B2" w:rsidRDefault="00CA60B2" w:rsidP="00D11688">
            <w:pPr>
              <w:pStyle w:val="TableParagraph"/>
              <w:rPr>
                <w:rFonts w:ascii="Arial" w:hAnsi="Arial" w:cs="Arial"/>
                <w:sz w:val="20"/>
              </w:rPr>
            </w:pPr>
          </w:p>
          <w:p w:rsidR="00CA60B2" w:rsidRDefault="00CA60B2" w:rsidP="00D11688">
            <w:pPr>
              <w:pStyle w:val="TableParagraph"/>
              <w:rPr>
                <w:rFonts w:ascii="Arial" w:hAnsi="Arial" w:cs="Arial"/>
                <w:sz w:val="20"/>
              </w:rPr>
            </w:pPr>
          </w:p>
          <w:p w:rsidR="00CA60B2" w:rsidRDefault="00CA60B2" w:rsidP="00CA60B2">
            <w:pPr>
              <w:pStyle w:val="TableParagraph"/>
              <w:rPr>
                <w:rFonts w:ascii="Arial" w:hAnsi="Arial" w:cs="Arial"/>
                <w:sz w:val="20"/>
              </w:rPr>
            </w:pPr>
            <w:r>
              <w:rPr>
                <w:rFonts w:ascii="Arial" w:hAnsi="Arial" w:cs="Arial"/>
                <w:sz w:val="20"/>
              </w:rPr>
              <w:t xml:space="preserve"> 100% of Year 4 students have</w:t>
            </w:r>
            <w:r w:rsidR="00E42A56">
              <w:rPr>
                <w:rFonts w:ascii="Arial" w:hAnsi="Arial" w:cs="Arial"/>
                <w:sz w:val="20"/>
              </w:rPr>
              <w:t xml:space="preserve"> been offered training. By the time they leave our lower school they will have gained a valuable life skill.</w:t>
            </w:r>
          </w:p>
          <w:p w:rsidR="00880995" w:rsidRDefault="00880995" w:rsidP="00CA60B2">
            <w:pPr>
              <w:pStyle w:val="TableParagraph"/>
              <w:rPr>
                <w:rFonts w:ascii="Arial" w:hAnsi="Arial" w:cs="Arial"/>
                <w:sz w:val="20"/>
              </w:rPr>
            </w:pPr>
          </w:p>
          <w:p w:rsidR="00880995" w:rsidRDefault="00880995" w:rsidP="00CA60B2">
            <w:pPr>
              <w:pStyle w:val="TableParagraph"/>
              <w:rPr>
                <w:rFonts w:ascii="Arial" w:hAnsi="Arial" w:cs="Arial"/>
                <w:sz w:val="20"/>
              </w:rPr>
            </w:pPr>
          </w:p>
          <w:p w:rsidR="00880995" w:rsidRDefault="00880995" w:rsidP="00CA60B2">
            <w:pPr>
              <w:pStyle w:val="TableParagraph"/>
              <w:rPr>
                <w:rFonts w:ascii="Arial" w:hAnsi="Arial" w:cs="Arial"/>
                <w:sz w:val="20"/>
              </w:rPr>
            </w:pPr>
          </w:p>
          <w:p w:rsidR="00880995" w:rsidRDefault="00880995" w:rsidP="00CA60B2">
            <w:pPr>
              <w:pStyle w:val="TableParagraph"/>
              <w:rPr>
                <w:rFonts w:ascii="Arial" w:hAnsi="Arial" w:cs="Arial"/>
                <w:sz w:val="20"/>
              </w:rPr>
            </w:pPr>
          </w:p>
          <w:p w:rsidR="00880995" w:rsidRPr="001426C1" w:rsidRDefault="00880995" w:rsidP="00CA60B2">
            <w:pPr>
              <w:pStyle w:val="TableParagraph"/>
              <w:rPr>
                <w:rFonts w:ascii="Arial" w:hAnsi="Arial" w:cs="Arial"/>
                <w:sz w:val="20"/>
              </w:rPr>
            </w:pPr>
          </w:p>
        </w:tc>
        <w:tc>
          <w:tcPr>
            <w:tcW w:w="2763" w:type="dxa"/>
            <w:gridSpan w:val="2"/>
            <w:tcBorders>
              <w:bottom w:val="single" w:sz="12" w:space="0" w:color="231F20"/>
            </w:tcBorders>
          </w:tcPr>
          <w:p w:rsidR="00C2051F" w:rsidRDefault="00CF0157" w:rsidP="00D11688">
            <w:pPr>
              <w:pStyle w:val="TableParagraph"/>
              <w:rPr>
                <w:rFonts w:ascii="Arial" w:hAnsi="Arial" w:cs="Arial"/>
                <w:sz w:val="20"/>
              </w:rPr>
            </w:pPr>
            <w:r>
              <w:rPr>
                <w:rFonts w:ascii="Arial" w:hAnsi="Arial" w:cs="Arial"/>
                <w:sz w:val="20"/>
              </w:rPr>
              <w:t xml:space="preserve"> Review and look at ways to implement ch</w:t>
            </w:r>
            <w:r w:rsidR="00CA3993">
              <w:rPr>
                <w:rFonts w:ascii="Arial" w:hAnsi="Arial" w:cs="Arial"/>
                <w:sz w:val="20"/>
              </w:rPr>
              <w:t>ange into the low activity area of the school day.</w:t>
            </w:r>
          </w:p>
          <w:p w:rsidR="00CF0157" w:rsidRDefault="00CF0157" w:rsidP="00D11688">
            <w:pPr>
              <w:pStyle w:val="TableParagraph"/>
              <w:rPr>
                <w:rFonts w:ascii="Arial" w:hAnsi="Arial" w:cs="Arial"/>
                <w:sz w:val="20"/>
              </w:rPr>
            </w:pPr>
          </w:p>
          <w:p w:rsidR="00CF0157" w:rsidRDefault="00CF0157" w:rsidP="00D11688">
            <w:pPr>
              <w:pStyle w:val="TableParagraph"/>
              <w:rPr>
                <w:rFonts w:ascii="Arial" w:hAnsi="Arial" w:cs="Arial"/>
                <w:sz w:val="20"/>
              </w:rPr>
            </w:pPr>
            <w:r>
              <w:rPr>
                <w:rFonts w:ascii="Arial" w:hAnsi="Arial" w:cs="Arial"/>
                <w:sz w:val="20"/>
              </w:rPr>
              <w:t xml:space="preserve">Develop </w:t>
            </w:r>
            <w:r w:rsidR="00CA3993">
              <w:rPr>
                <w:rFonts w:ascii="Arial" w:hAnsi="Arial" w:cs="Arial"/>
                <w:sz w:val="20"/>
              </w:rPr>
              <w:t>PE and School Sport homework as part of cross-curricular project.</w:t>
            </w: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p>
          <w:p w:rsidR="00CA3993" w:rsidRDefault="00CA3993" w:rsidP="00D11688">
            <w:pPr>
              <w:pStyle w:val="TableParagraph"/>
              <w:rPr>
                <w:rFonts w:ascii="Arial" w:hAnsi="Arial" w:cs="Arial"/>
                <w:sz w:val="20"/>
              </w:rPr>
            </w:pPr>
            <w:r>
              <w:rPr>
                <w:rFonts w:ascii="Arial" w:hAnsi="Arial" w:cs="Arial"/>
                <w:sz w:val="20"/>
              </w:rPr>
              <w:t>Ensuring continued training for the Young Leaders and Mid-day Supervisors.</w:t>
            </w:r>
          </w:p>
          <w:p w:rsidR="009F0C17" w:rsidRDefault="009F0C17" w:rsidP="00D11688">
            <w:pPr>
              <w:pStyle w:val="TableParagraph"/>
              <w:rPr>
                <w:rFonts w:ascii="Arial" w:hAnsi="Arial" w:cs="Arial"/>
                <w:sz w:val="20"/>
              </w:rPr>
            </w:pPr>
          </w:p>
          <w:p w:rsidR="009F0C17" w:rsidRDefault="009F0C17" w:rsidP="00D11688">
            <w:pPr>
              <w:pStyle w:val="TableParagraph"/>
              <w:rPr>
                <w:rFonts w:ascii="Arial" w:hAnsi="Arial" w:cs="Arial"/>
                <w:sz w:val="20"/>
              </w:rPr>
            </w:pPr>
          </w:p>
          <w:p w:rsidR="009F0C17" w:rsidRDefault="009F0C17" w:rsidP="00D11688">
            <w:pPr>
              <w:pStyle w:val="TableParagraph"/>
              <w:rPr>
                <w:rFonts w:ascii="Arial" w:hAnsi="Arial" w:cs="Arial"/>
                <w:sz w:val="20"/>
              </w:rPr>
            </w:pPr>
            <w:r>
              <w:rPr>
                <w:rFonts w:ascii="Arial" w:hAnsi="Arial" w:cs="Arial"/>
                <w:sz w:val="20"/>
              </w:rPr>
              <w:t>Ensuring continued identification of the least active children and ensure appropriate levels of intervention as sustained.</w:t>
            </w:r>
          </w:p>
          <w:p w:rsidR="00CA60B2" w:rsidRDefault="00CA60B2" w:rsidP="00D11688">
            <w:pPr>
              <w:pStyle w:val="TableParagraph"/>
              <w:rPr>
                <w:rFonts w:ascii="Arial" w:hAnsi="Arial" w:cs="Arial"/>
                <w:sz w:val="20"/>
              </w:rPr>
            </w:pPr>
          </w:p>
          <w:p w:rsidR="00CA60B2" w:rsidRDefault="00CA60B2" w:rsidP="00D11688">
            <w:pPr>
              <w:pStyle w:val="TableParagraph"/>
              <w:rPr>
                <w:rFonts w:ascii="Arial" w:hAnsi="Arial" w:cs="Arial"/>
                <w:sz w:val="20"/>
              </w:rPr>
            </w:pPr>
          </w:p>
          <w:p w:rsidR="00CA60B2" w:rsidRDefault="00CA60B2" w:rsidP="00D11688">
            <w:pPr>
              <w:pStyle w:val="TableParagraph"/>
              <w:rPr>
                <w:rFonts w:ascii="Arial" w:hAnsi="Arial" w:cs="Arial"/>
                <w:sz w:val="20"/>
              </w:rPr>
            </w:pPr>
            <w:r>
              <w:rPr>
                <w:rFonts w:ascii="Arial" w:hAnsi="Arial" w:cs="Arial"/>
                <w:sz w:val="20"/>
              </w:rPr>
              <w:t>Ensuring the opportunities are taken up again in forthcoming year.</w:t>
            </w:r>
          </w:p>
          <w:p w:rsidR="00E42A56" w:rsidRDefault="00E42A56" w:rsidP="00D11688">
            <w:pPr>
              <w:pStyle w:val="TableParagraph"/>
              <w:rPr>
                <w:rFonts w:ascii="Arial" w:hAnsi="Arial" w:cs="Arial"/>
                <w:sz w:val="20"/>
              </w:rPr>
            </w:pPr>
          </w:p>
          <w:p w:rsidR="00E42A56" w:rsidRDefault="00E42A56" w:rsidP="00D11688">
            <w:pPr>
              <w:pStyle w:val="TableParagraph"/>
              <w:rPr>
                <w:rFonts w:ascii="Arial" w:hAnsi="Arial" w:cs="Arial"/>
                <w:sz w:val="20"/>
              </w:rPr>
            </w:pPr>
          </w:p>
          <w:p w:rsidR="00E42A56" w:rsidRDefault="00E42A56" w:rsidP="00D11688">
            <w:pPr>
              <w:pStyle w:val="TableParagraph"/>
              <w:rPr>
                <w:rFonts w:ascii="Arial" w:hAnsi="Arial" w:cs="Arial"/>
                <w:sz w:val="20"/>
              </w:rPr>
            </w:pPr>
          </w:p>
          <w:p w:rsidR="00E42A56" w:rsidRDefault="00E42A56" w:rsidP="00D11688">
            <w:pPr>
              <w:pStyle w:val="TableParagraph"/>
              <w:rPr>
                <w:rFonts w:ascii="Arial" w:hAnsi="Arial" w:cs="Arial"/>
                <w:sz w:val="20"/>
              </w:rPr>
            </w:pPr>
          </w:p>
          <w:p w:rsidR="00E42A56" w:rsidRPr="001426C1" w:rsidRDefault="00E42A56" w:rsidP="00D11688">
            <w:pPr>
              <w:pStyle w:val="TableParagraph"/>
              <w:rPr>
                <w:rFonts w:ascii="Arial" w:hAnsi="Arial" w:cs="Arial"/>
                <w:sz w:val="20"/>
              </w:rPr>
            </w:pPr>
            <w:r>
              <w:rPr>
                <w:rFonts w:ascii="Arial" w:hAnsi="Arial" w:cs="Arial"/>
                <w:sz w:val="20"/>
              </w:rPr>
              <w:t>Ensure the opportunities are taken up again this coming year for the next cohort of year 4’</w:t>
            </w:r>
            <w:r w:rsidR="00B20923">
              <w:rPr>
                <w:rFonts w:ascii="Arial" w:hAnsi="Arial" w:cs="Arial"/>
                <w:sz w:val="20"/>
              </w:rPr>
              <w:t>s.</w:t>
            </w:r>
          </w:p>
        </w:tc>
      </w:tr>
      <w:tr w:rsidR="00C2051F" w:rsidTr="00647DA6">
        <w:trPr>
          <w:trHeight w:val="300"/>
        </w:trPr>
        <w:tc>
          <w:tcPr>
            <w:tcW w:w="12743" w:type="dxa"/>
            <w:gridSpan w:val="5"/>
            <w:vMerge w:val="restart"/>
            <w:tcBorders>
              <w:top w:val="single" w:sz="12" w:space="0" w:color="231F20"/>
            </w:tcBorders>
          </w:tcPr>
          <w:p w:rsidR="00C2051F" w:rsidRDefault="00C2051F" w:rsidP="00D11688">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2763" w:type="dxa"/>
            <w:gridSpan w:val="2"/>
            <w:tcBorders>
              <w:top w:val="single" w:sz="12" w:space="0" w:color="231F20"/>
            </w:tcBorders>
          </w:tcPr>
          <w:p w:rsidR="00C2051F" w:rsidRDefault="00C2051F" w:rsidP="00D11688">
            <w:pPr>
              <w:pStyle w:val="TableParagraph"/>
              <w:spacing w:before="16" w:line="279" w:lineRule="exact"/>
              <w:ind w:left="38" w:right="94"/>
              <w:jc w:val="center"/>
              <w:rPr>
                <w:sz w:val="24"/>
              </w:rPr>
            </w:pPr>
            <w:r>
              <w:rPr>
                <w:color w:val="231F20"/>
                <w:sz w:val="24"/>
              </w:rPr>
              <w:t>Percentage of total allocation:</w:t>
            </w:r>
          </w:p>
        </w:tc>
      </w:tr>
      <w:tr w:rsidR="00C2051F" w:rsidTr="00AF35CF">
        <w:trPr>
          <w:trHeight w:val="320"/>
        </w:trPr>
        <w:tc>
          <w:tcPr>
            <w:tcW w:w="12743" w:type="dxa"/>
            <w:gridSpan w:val="5"/>
            <w:vMerge/>
            <w:tcBorders>
              <w:top w:val="nil"/>
            </w:tcBorders>
          </w:tcPr>
          <w:p w:rsidR="00C2051F" w:rsidRDefault="00C2051F" w:rsidP="00D11688">
            <w:pPr>
              <w:rPr>
                <w:sz w:val="2"/>
                <w:szCs w:val="2"/>
              </w:rPr>
            </w:pPr>
          </w:p>
        </w:tc>
        <w:tc>
          <w:tcPr>
            <w:tcW w:w="2763" w:type="dxa"/>
            <w:gridSpan w:val="2"/>
            <w:shd w:val="clear" w:color="auto" w:fill="FFFF00"/>
          </w:tcPr>
          <w:p w:rsidR="00C2051F" w:rsidRDefault="00C2051F" w:rsidP="00D11688">
            <w:pPr>
              <w:pStyle w:val="TableParagraph"/>
              <w:spacing w:before="21" w:line="279" w:lineRule="exact"/>
              <w:jc w:val="center"/>
              <w:rPr>
                <w:sz w:val="24"/>
              </w:rPr>
            </w:pPr>
            <w:r>
              <w:rPr>
                <w:color w:val="231F20"/>
                <w:sz w:val="24"/>
              </w:rPr>
              <w:t>%</w:t>
            </w:r>
          </w:p>
        </w:tc>
      </w:tr>
      <w:tr w:rsidR="00C2051F" w:rsidTr="00647DA6">
        <w:trPr>
          <w:gridAfter w:val="1"/>
          <w:wAfter w:w="7" w:type="dxa"/>
          <w:trHeight w:val="600"/>
        </w:trPr>
        <w:tc>
          <w:tcPr>
            <w:tcW w:w="3720" w:type="dxa"/>
          </w:tcPr>
          <w:p w:rsidR="00C2051F" w:rsidRDefault="00C2051F" w:rsidP="00D11688">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4055" w:type="dxa"/>
          </w:tcPr>
          <w:p w:rsidR="00C2051F" w:rsidRDefault="001426C1" w:rsidP="00D11688">
            <w:pPr>
              <w:pStyle w:val="TableParagraph"/>
              <w:spacing w:before="21"/>
              <w:ind w:left="70"/>
              <w:rPr>
                <w:sz w:val="24"/>
              </w:rPr>
            </w:pPr>
            <w:r>
              <w:rPr>
                <w:color w:val="231F20"/>
                <w:sz w:val="24"/>
              </w:rPr>
              <w:t xml:space="preserve"> Actions Achieved:</w:t>
            </w:r>
          </w:p>
        </w:tc>
        <w:tc>
          <w:tcPr>
            <w:tcW w:w="992" w:type="dxa"/>
          </w:tcPr>
          <w:p w:rsidR="00C2051F" w:rsidRDefault="00C2051F" w:rsidP="00D11688">
            <w:pPr>
              <w:pStyle w:val="TableParagraph"/>
              <w:spacing w:before="19" w:line="288" w:lineRule="exact"/>
              <w:ind w:left="70"/>
              <w:rPr>
                <w:sz w:val="24"/>
              </w:rPr>
            </w:pPr>
            <w:r>
              <w:rPr>
                <w:color w:val="231F20"/>
                <w:sz w:val="24"/>
              </w:rPr>
              <w:t>Funding allocated:</w:t>
            </w:r>
          </w:p>
        </w:tc>
        <w:tc>
          <w:tcPr>
            <w:tcW w:w="3969" w:type="dxa"/>
          </w:tcPr>
          <w:p w:rsidR="00C2051F" w:rsidRDefault="00C2051F" w:rsidP="00D11688">
            <w:pPr>
              <w:pStyle w:val="TableParagraph"/>
              <w:spacing w:before="21"/>
              <w:ind w:left="70"/>
              <w:rPr>
                <w:sz w:val="24"/>
              </w:rPr>
            </w:pPr>
            <w:r>
              <w:rPr>
                <w:color w:val="231F20"/>
                <w:sz w:val="24"/>
              </w:rPr>
              <w:t>Evidence and impact:</w:t>
            </w:r>
          </w:p>
        </w:tc>
        <w:tc>
          <w:tcPr>
            <w:tcW w:w="2763" w:type="dxa"/>
            <w:gridSpan w:val="2"/>
          </w:tcPr>
          <w:p w:rsidR="00C2051F" w:rsidRDefault="00C2051F" w:rsidP="00D11688">
            <w:pPr>
              <w:pStyle w:val="TableParagraph"/>
              <w:spacing w:before="19" w:line="288" w:lineRule="exact"/>
              <w:ind w:left="70"/>
              <w:rPr>
                <w:sz w:val="24"/>
              </w:rPr>
            </w:pPr>
            <w:r>
              <w:rPr>
                <w:color w:val="231F20"/>
                <w:sz w:val="24"/>
              </w:rPr>
              <w:t>Sustainability and suggested next steps:</w:t>
            </w:r>
          </w:p>
        </w:tc>
      </w:tr>
      <w:tr w:rsidR="00C2051F" w:rsidTr="00647DA6">
        <w:trPr>
          <w:gridAfter w:val="1"/>
          <w:wAfter w:w="7" w:type="dxa"/>
          <w:trHeight w:val="2920"/>
        </w:trPr>
        <w:tc>
          <w:tcPr>
            <w:tcW w:w="3720" w:type="dxa"/>
          </w:tcPr>
          <w:p w:rsidR="00C2051F" w:rsidRDefault="00E42A56" w:rsidP="00D11688">
            <w:pPr>
              <w:pStyle w:val="TableParagraph"/>
              <w:rPr>
                <w:rFonts w:ascii="Arial" w:hAnsi="Arial" w:cs="Arial"/>
                <w:sz w:val="20"/>
              </w:rPr>
            </w:pPr>
            <w:r>
              <w:rPr>
                <w:rFonts w:ascii="Arial" w:hAnsi="Arial" w:cs="Arial"/>
                <w:sz w:val="20"/>
              </w:rPr>
              <w:t>To ensure all children has access to a broad, rich and engaging curriculum</w:t>
            </w: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647DA6" w:rsidRDefault="00647DA6"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r>
              <w:rPr>
                <w:rFonts w:ascii="Arial" w:hAnsi="Arial" w:cs="Arial"/>
                <w:sz w:val="20"/>
              </w:rPr>
              <w:t>To ensure all children attend at least one Intra (Level 1) Festival throughout the year</w:t>
            </w: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r>
              <w:rPr>
                <w:rFonts w:ascii="Arial" w:hAnsi="Arial" w:cs="Arial"/>
                <w:sz w:val="20"/>
              </w:rPr>
              <w:t>To ensure all children attend at least one Inter (Level 2) Festival throughout the year</w:t>
            </w: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Pr="00E42A56" w:rsidRDefault="007166DA" w:rsidP="00D11688">
            <w:pPr>
              <w:pStyle w:val="TableParagraph"/>
              <w:rPr>
                <w:rFonts w:ascii="Arial" w:hAnsi="Arial" w:cs="Arial"/>
                <w:sz w:val="20"/>
              </w:rPr>
            </w:pPr>
            <w:r>
              <w:rPr>
                <w:rFonts w:ascii="Arial" w:hAnsi="Arial" w:cs="Arial"/>
                <w:sz w:val="20"/>
              </w:rPr>
              <w:lastRenderedPageBreak/>
              <w:t>To ensure the school maintained and where possible increases it level of School Games Mark status</w:t>
            </w:r>
          </w:p>
        </w:tc>
        <w:tc>
          <w:tcPr>
            <w:tcW w:w="4055" w:type="dxa"/>
          </w:tcPr>
          <w:p w:rsidR="00C2051F" w:rsidRDefault="00E42A56" w:rsidP="00D11688">
            <w:pPr>
              <w:pStyle w:val="TableParagraph"/>
              <w:rPr>
                <w:rFonts w:ascii="Arial" w:hAnsi="Arial" w:cs="Arial"/>
                <w:sz w:val="20"/>
              </w:rPr>
            </w:pPr>
            <w:r>
              <w:rPr>
                <w:rFonts w:ascii="Arial" w:hAnsi="Arial" w:cs="Arial"/>
                <w:sz w:val="20"/>
              </w:rPr>
              <w:lastRenderedPageBreak/>
              <w:t xml:space="preserve">The school has used LLSSP Staff to help support the development of curriculum PE, </w:t>
            </w:r>
          </w:p>
          <w:p w:rsidR="00E42A56" w:rsidRDefault="00E42A56" w:rsidP="00D11688">
            <w:pPr>
              <w:pStyle w:val="TableParagraph"/>
              <w:rPr>
                <w:rFonts w:ascii="Arial" w:hAnsi="Arial" w:cs="Arial"/>
                <w:sz w:val="20"/>
              </w:rPr>
            </w:pPr>
            <w:r>
              <w:rPr>
                <w:rFonts w:ascii="Arial" w:hAnsi="Arial" w:cs="Arial"/>
                <w:sz w:val="20"/>
              </w:rPr>
              <w:t xml:space="preserve">Via 1 to 1 team teaching, demonstration lessons, </w:t>
            </w:r>
            <w:r w:rsidR="00787EF8">
              <w:rPr>
                <w:rFonts w:ascii="Arial" w:hAnsi="Arial" w:cs="Arial"/>
                <w:sz w:val="20"/>
              </w:rPr>
              <w:t>themed curriculum days, observations</w:t>
            </w:r>
            <w:r>
              <w:rPr>
                <w:rFonts w:ascii="Arial" w:hAnsi="Arial" w:cs="Arial"/>
                <w:sz w:val="20"/>
              </w:rPr>
              <w:t xml:space="preserve"> and feedback of staff delivery.</w:t>
            </w:r>
          </w:p>
          <w:p w:rsidR="00E42A56" w:rsidRDefault="00E42A56" w:rsidP="00D11688">
            <w:pPr>
              <w:pStyle w:val="TableParagraph"/>
              <w:rPr>
                <w:rFonts w:ascii="Arial" w:hAnsi="Arial" w:cs="Arial"/>
                <w:sz w:val="20"/>
              </w:rPr>
            </w:pPr>
          </w:p>
          <w:p w:rsidR="00E42A56" w:rsidRDefault="00E42A56" w:rsidP="00E42A56">
            <w:pPr>
              <w:pStyle w:val="TableParagraph"/>
              <w:rPr>
                <w:rFonts w:ascii="Arial" w:hAnsi="Arial" w:cs="Arial"/>
                <w:sz w:val="20"/>
              </w:rPr>
            </w:pPr>
            <w:r>
              <w:rPr>
                <w:rFonts w:ascii="Arial" w:hAnsi="Arial" w:cs="Arial"/>
                <w:sz w:val="20"/>
              </w:rPr>
              <w:t>The PE Coordinator has attended LLSSP networking sessions, throughout the year.</w:t>
            </w:r>
          </w:p>
          <w:p w:rsidR="00E42A56" w:rsidRDefault="00E42A56" w:rsidP="00E42A56">
            <w:pPr>
              <w:pStyle w:val="TableParagraph"/>
              <w:rPr>
                <w:rFonts w:ascii="Arial" w:hAnsi="Arial" w:cs="Arial"/>
                <w:sz w:val="20"/>
              </w:rPr>
            </w:pPr>
          </w:p>
          <w:p w:rsidR="00E42A56" w:rsidRDefault="00E42A56" w:rsidP="00E42A56">
            <w:pPr>
              <w:pStyle w:val="TableParagraph"/>
              <w:rPr>
                <w:rFonts w:ascii="Arial" w:hAnsi="Arial" w:cs="Arial"/>
                <w:sz w:val="20"/>
              </w:rPr>
            </w:pPr>
          </w:p>
          <w:p w:rsidR="00536222" w:rsidRDefault="00536222" w:rsidP="00E42A56">
            <w:pPr>
              <w:pStyle w:val="TableParagraph"/>
              <w:rPr>
                <w:rFonts w:ascii="Arial" w:hAnsi="Arial" w:cs="Arial"/>
                <w:sz w:val="20"/>
              </w:rPr>
            </w:pPr>
          </w:p>
          <w:p w:rsidR="00647DA6" w:rsidRDefault="00647DA6" w:rsidP="00E42A56">
            <w:pPr>
              <w:pStyle w:val="TableParagraph"/>
              <w:rPr>
                <w:rFonts w:ascii="Arial" w:hAnsi="Arial" w:cs="Arial"/>
                <w:sz w:val="20"/>
              </w:rPr>
            </w:pPr>
          </w:p>
          <w:p w:rsidR="00536222" w:rsidRDefault="00536222" w:rsidP="00E42A56">
            <w:pPr>
              <w:pStyle w:val="TableParagraph"/>
              <w:rPr>
                <w:rFonts w:ascii="Arial" w:hAnsi="Arial" w:cs="Arial"/>
                <w:sz w:val="20"/>
              </w:rPr>
            </w:pPr>
          </w:p>
          <w:p w:rsidR="00536222" w:rsidRDefault="00536222" w:rsidP="00E42A56">
            <w:pPr>
              <w:pStyle w:val="TableParagraph"/>
              <w:rPr>
                <w:rFonts w:ascii="Arial" w:hAnsi="Arial" w:cs="Arial"/>
                <w:sz w:val="20"/>
              </w:rPr>
            </w:pPr>
            <w:r>
              <w:rPr>
                <w:rFonts w:ascii="Arial" w:hAnsi="Arial" w:cs="Arial"/>
                <w:sz w:val="20"/>
              </w:rPr>
              <w:t>Managed increased participation by giving all classes and year groups’ access to the Level 1 Intra School Festival offered by the LLSSP.</w:t>
            </w:r>
          </w:p>
          <w:p w:rsidR="00536222" w:rsidRDefault="00536222" w:rsidP="00E42A56">
            <w:pPr>
              <w:pStyle w:val="TableParagraph"/>
              <w:rPr>
                <w:rFonts w:ascii="Arial" w:hAnsi="Arial" w:cs="Arial"/>
                <w:sz w:val="20"/>
              </w:rPr>
            </w:pPr>
          </w:p>
          <w:p w:rsidR="00536222" w:rsidRDefault="00536222" w:rsidP="00E42A56">
            <w:pPr>
              <w:pStyle w:val="TableParagraph"/>
              <w:rPr>
                <w:rFonts w:ascii="Arial" w:hAnsi="Arial" w:cs="Arial"/>
                <w:sz w:val="20"/>
              </w:rPr>
            </w:pPr>
          </w:p>
          <w:p w:rsidR="00536222" w:rsidRDefault="00536222" w:rsidP="00E42A56">
            <w:pPr>
              <w:pStyle w:val="TableParagraph"/>
              <w:rPr>
                <w:rFonts w:ascii="Arial" w:hAnsi="Arial" w:cs="Arial"/>
                <w:sz w:val="20"/>
              </w:rPr>
            </w:pPr>
          </w:p>
          <w:p w:rsidR="00536222" w:rsidRDefault="00536222" w:rsidP="00E42A56">
            <w:pPr>
              <w:pStyle w:val="TableParagraph"/>
              <w:rPr>
                <w:rFonts w:ascii="Arial" w:hAnsi="Arial" w:cs="Arial"/>
                <w:sz w:val="20"/>
              </w:rPr>
            </w:pPr>
          </w:p>
          <w:p w:rsidR="00536222" w:rsidRDefault="00536222" w:rsidP="00E42A56">
            <w:pPr>
              <w:pStyle w:val="TableParagraph"/>
              <w:rPr>
                <w:rFonts w:ascii="Arial" w:hAnsi="Arial" w:cs="Arial"/>
                <w:sz w:val="20"/>
              </w:rPr>
            </w:pPr>
          </w:p>
          <w:p w:rsidR="007166DA" w:rsidRDefault="007166DA" w:rsidP="00E42A56">
            <w:pPr>
              <w:pStyle w:val="TableParagraph"/>
              <w:rPr>
                <w:rFonts w:ascii="Arial" w:hAnsi="Arial" w:cs="Arial"/>
                <w:sz w:val="20"/>
              </w:rPr>
            </w:pPr>
            <w:r>
              <w:rPr>
                <w:rFonts w:ascii="Arial" w:hAnsi="Arial" w:cs="Arial"/>
                <w:sz w:val="20"/>
              </w:rPr>
              <w:t>There has been an increase in the number of students that have attended LLSSP Level 2 School Games event this year.</w:t>
            </w:r>
          </w:p>
          <w:p w:rsidR="007166DA" w:rsidRDefault="007166DA" w:rsidP="00E42A56">
            <w:pPr>
              <w:pStyle w:val="TableParagraph"/>
              <w:rPr>
                <w:rFonts w:ascii="Arial" w:hAnsi="Arial" w:cs="Arial"/>
                <w:sz w:val="20"/>
              </w:rPr>
            </w:pPr>
          </w:p>
          <w:p w:rsidR="007166DA" w:rsidRDefault="007166DA" w:rsidP="00E42A56">
            <w:pPr>
              <w:pStyle w:val="TableParagraph"/>
              <w:rPr>
                <w:rFonts w:ascii="Arial" w:hAnsi="Arial" w:cs="Arial"/>
                <w:sz w:val="20"/>
              </w:rPr>
            </w:pPr>
            <w:r>
              <w:rPr>
                <w:rFonts w:ascii="Arial" w:hAnsi="Arial" w:cs="Arial"/>
                <w:sz w:val="20"/>
              </w:rPr>
              <w:t xml:space="preserve">The school has provided opportunities for students in </w:t>
            </w:r>
            <w:r w:rsidRPr="00AF35CF">
              <w:rPr>
                <w:rFonts w:ascii="Arial" w:hAnsi="Arial" w:cs="Arial"/>
                <w:b/>
                <w:sz w:val="20"/>
                <w:highlight w:val="yellow"/>
              </w:rPr>
              <w:t>both A and B standards teams</w:t>
            </w:r>
            <w:r w:rsidRPr="00AF35CF">
              <w:rPr>
                <w:rFonts w:ascii="Arial" w:hAnsi="Arial" w:cs="Arial"/>
                <w:sz w:val="20"/>
                <w:highlight w:val="yellow"/>
              </w:rPr>
              <w:t>.</w:t>
            </w:r>
          </w:p>
          <w:p w:rsidR="007166DA" w:rsidRDefault="007166DA" w:rsidP="00E42A56">
            <w:pPr>
              <w:pStyle w:val="TableParagraph"/>
              <w:rPr>
                <w:rFonts w:ascii="Arial" w:hAnsi="Arial" w:cs="Arial"/>
                <w:sz w:val="20"/>
              </w:rPr>
            </w:pPr>
          </w:p>
          <w:p w:rsidR="007166DA" w:rsidRDefault="007166DA" w:rsidP="00E42A56">
            <w:pPr>
              <w:pStyle w:val="TableParagraph"/>
              <w:rPr>
                <w:rFonts w:ascii="Arial" w:hAnsi="Arial" w:cs="Arial"/>
                <w:sz w:val="20"/>
              </w:rPr>
            </w:pPr>
            <w:r>
              <w:rPr>
                <w:rFonts w:ascii="Arial" w:hAnsi="Arial" w:cs="Arial"/>
                <w:sz w:val="20"/>
              </w:rPr>
              <w:t>Use of PE and Sports Funding to pay for centralized transport so the school can attend as many events as possible.</w:t>
            </w:r>
          </w:p>
          <w:p w:rsidR="007166DA" w:rsidRDefault="007166DA" w:rsidP="00E42A56">
            <w:pPr>
              <w:pStyle w:val="TableParagraph"/>
              <w:rPr>
                <w:rFonts w:ascii="Arial" w:hAnsi="Arial" w:cs="Arial"/>
                <w:sz w:val="20"/>
              </w:rPr>
            </w:pPr>
          </w:p>
          <w:p w:rsidR="007166DA" w:rsidRDefault="00647DA6" w:rsidP="00E42A56">
            <w:pPr>
              <w:pStyle w:val="TableParagraph"/>
              <w:rPr>
                <w:rFonts w:ascii="Arial" w:hAnsi="Arial" w:cs="Arial"/>
                <w:sz w:val="20"/>
              </w:rPr>
            </w:pPr>
            <w:r>
              <w:rPr>
                <w:rFonts w:ascii="Arial" w:hAnsi="Arial" w:cs="Arial"/>
                <w:sz w:val="20"/>
              </w:rPr>
              <w:t xml:space="preserve">The school has competed in </w:t>
            </w:r>
            <w:r w:rsidR="00285B07">
              <w:rPr>
                <w:rFonts w:ascii="Arial" w:hAnsi="Arial" w:cs="Arial"/>
                <w:b/>
                <w:sz w:val="20"/>
                <w:highlight w:val="yellow"/>
              </w:rPr>
              <w:t>13</w:t>
            </w:r>
            <w:r w:rsidR="007166DA" w:rsidRPr="00AF35CF">
              <w:rPr>
                <w:rFonts w:ascii="Arial" w:hAnsi="Arial" w:cs="Arial"/>
                <w:b/>
                <w:sz w:val="20"/>
                <w:highlight w:val="yellow"/>
              </w:rPr>
              <w:t xml:space="preserve"> different Sports at level 2 throughout this year.</w:t>
            </w:r>
          </w:p>
          <w:p w:rsidR="007166DA" w:rsidRDefault="007166DA" w:rsidP="00E42A56">
            <w:pPr>
              <w:pStyle w:val="TableParagraph"/>
              <w:rPr>
                <w:rFonts w:ascii="Arial" w:hAnsi="Arial" w:cs="Arial"/>
                <w:sz w:val="20"/>
              </w:rPr>
            </w:pPr>
          </w:p>
          <w:p w:rsidR="000A3859" w:rsidRPr="00AF35CF" w:rsidRDefault="00AF35CF" w:rsidP="00E42A56">
            <w:pPr>
              <w:pStyle w:val="TableParagraph"/>
              <w:rPr>
                <w:rFonts w:ascii="Arial" w:hAnsi="Arial" w:cs="Arial"/>
                <w:b/>
                <w:sz w:val="20"/>
              </w:rPr>
            </w:pPr>
            <w:r w:rsidRPr="00AF35CF">
              <w:rPr>
                <w:rFonts w:ascii="Arial" w:hAnsi="Arial" w:cs="Arial"/>
                <w:b/>
                <w:sz w:val="20"/>
                <w:highlight w:val="yellow"/>
              </w:rPr>
              <w:t>The School ha</w:t>
            </w:r>
            <w:r w:rsidR="00C46F4A">
              <w:rPr>
                <w:rFonts w:ascii="Arial" w:hAnsi="Arial" w:cs="Arial"/>
                <w:b/>
                <w:sz w:val="20"/>
                <w:highlight w:val="yellow"/>
              </w:rPr>
              <w:t>s provided opportunities for 200</w:t>
            </w:r>
            <w:r w:rsidRPr="00AF35CF">
              <w:rPr>
                <w:rFonts w:ascii="Arial" w:hAnsi="Arial" w:cs="Arial"/>
                <w:b/>
                <w:sz w:val="20"/>
                <w:highlight w:val="yellow"/>
              </w:rPr>
              <w:t xml:space="preserve"> places at Level 2 School Games Competitions</w:t>
            </w:r>
            <w:r w:rsidR="00C46F4A">
              <w:rPr>
                <w:rFonts w:ascii="Arial" w:hAnsi="Arial" w:cs="Arial"/>
                <w:b/>
                <w:sz w:val="20"/>
              </w:rPr>
              <w:t xml:space="preserve"> – Children may have attended more than 1 event.</w:t>
            </w:r>
          </w:p>
          <w:p w:rsidR="00B20923" w:rsidRDefault="00647DA6" w:rsidP="00B20923">
            <w:pPr>
              <w:pStyle w:val="TableParagraph"/>
              <w:rPr>
                <w:rFonts w:ascii="Arial" w:hAnsi="Arial" w:cs="Arial"/>
                <w:sz w:val="20"/>
              </w:rPr>
            </w:pPr>
            <w:r>
              <w:rPr>
                <w:rFonts w:ascii="Arial" w:hAnsi="Arial" w:cs="Arial"/>
                <w:sz w:val="20"/>
              </w:rPr>
              <w:lastRenderedPageBreak/>
              <w:t xml:space="preserve">The School has </w:t>
            </w:r>
            <w:r w:rsidRPr="00AF35CF">
              <w:rPr>
                <w:rFonts w:ascii="Arial" w:hAnsi="Arial" w:cs="Arial"/>
                <w:sz w:val="20"/>
                <w:highlight w:val="yellow"/>
              </w:rPr>
              <w:t xml:space="preserve">maintained </w:t>
            </w:r>
            <w:r w:rsidRPr="00AF35CF">
              <w:rPr>
                <w:rFonts w:ascii="Arial" w:hAnsi="Arial" w:cs="Arial"/>
                <w:b/>
                <w:sz w:val="20"/>
                <w:highlight w:val="yellow"/>
              </w:rPr>
              <w:t>Platinum status</w:t>
            </w:r>
          </w:p>
          <w:p w:rsidR="00B20923" w:rsidRDefault="00B20923" w:rsidP="00B20923">
            <w:pPr>
              <w:pStyle w:val="TableParagraph"/>
              <w:rPr>
                <w:rFonts w:ascii="Arial" w:hAnsi="Arial" w:cs="Arial"/>
                <w:sz w:val="20"/>
              </w:rPr>
            </w:pPr>
          </w:p>
          <w:p w:rsidR="007166DA" w:rsidRDefault="00647DA6" w:rsidP="00B20923">
            <w:pPr>
              <w:pStyle w:val="TableParagraph"/>
              <w:rPr>
                <w:rFonts w:ascii="Arial" w:hAnsi="Arial" w:cs="Arial"/>
                <w:sz w:val="20"/>
              </w:rPr>
            </w:pPr>
            <w:r>
              <w:rPr>
                <w:rFonts w:ascii="Arial" w:hAnsi="Arial" w:cs="Arial"/>
                <w:sz w:val="20"/>
              </w:rPr>
              <w:t xml:space="preserve"> </w:t>
            </w:r>
          </w:p>
          <w:p w:rsidR="00B20923" w:rsidRDefault="00B20923" w:rsidP="00B20923">
            <w:pPr>
              <w:pStyle w:val="TableParagraph"/>
              <w:rPr>
                <w:rFonts w:ascii="Arial" w:hAnsi="Arial" w:cs="Arial"/>
                <w:sz w:val="20"/>
              </w:rPr>
            </w:pPr>
          </w:p>
          <w:p w:rsidR="00B20923" w:rsidRPr="00E42A56" w:rsidRDefault="00B20923" w:rsidP="00B20923">
            <w:pPr>
              <w:pStyle w:val="TableParagraph"/>
              <w:rPr>
                <w:rFonts w:ascii="Arial" w:hAnsi="Arial" w:cs="Arial"/>
                <w:sz w:val="20"/>
              </w:rPr>
            </w:pPr>
            <w:r>
              <w:rPr>
                <w:rFonts w:ascii="Arial" w:hAnsi="Arial" w:cs="Arial"/>
                <w:sz w:val="20"/>
              </w:rPr>
              <w:t xml:space="preserve">The school has recently found out its Platinum application was successful  </w:t>
            </w:r>
          </w:p>
        </w:tc>
        <w:tc>
          <w:tcPr>
            <w:tcW w:w="992" w:type="dxa"/>
          </w:tcPr>
          <w:p w:rsidR="00C2051F" w:rsidRDefault="00FC4600" w:rsidP="00D11688">
            <w:pPr>
              <w:pStyle w:val="TableParagraph"/>
              <w:rPr>
                <w:rFonts w:ascii="Arial" w:hAnsi="Arial" w:cs="Arial"/>
                <w:sz w:val="20"/>
              </w:rPr>
            </w:pPr>
            <w:r>
              <w:rPr>
                <w:rFonts w:ascii="Arial" w:hAnsi="Arial" w:cs="Arial"/>
                <w:sz w:val="20"/>
              </w:rPr>
              <w:lastRenderedPageBreak/>
              <w:t>£800.00</w:t>
            </w: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r>
              <w:rPr>
                <w:rFonts w:ascii="Arial" w:hAnsi="Arial" w:cs="Arial"/>
                <w:sz w:val="20"/>
              </w:rPr>
              <w:t>£150.00</w:t>
            </w: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r>
              <w:rPr>
                <w:rFonts w:ascii="Arial" w:hAnsi="Arial" w:cs="Arial"/>
                <w:sz w:val="20"/>
              </w:rPr>
              <w:t>£150.00</w:t>
            </w: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AF35CF" w:rsidRDefault="00AF35CF"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r>
              <w:rPr>
                <w:rFonts w:ascii="Arial" w:hAnsi="Arial" w:cs="Arial"/>
                <w:sz w:val="20"/>
              </w:rPr>
              <w:t>£1000.00</w:t>
            </w: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Default="00FC4600" w:rsidP="00D11688">
            <w:pPr>
              <w:pStyle w:val="TableParagraph"/>
              <w:rPr>
                <w:rFonts w:ascii="Arial" w:hAnsi="Arial" w:cs="Arial"/>
                <w:sz w:val="20"/>
              </w:rPr>
            </w:pPr>
          </w:p>
          <w:p w:rsidR="00FC4600" w:rsidRPr="00E42A56" w:rsidRDefault="00FC4600" w:rsidP="00FC4600">
            <w:pPr>
              <w:pStyle w:val="TableParagraph"/>
              <w:rPr>
                <w:rFonts w:ascii="Arial" w:hAnsi="Arial" w:cs="Arial"/>
                <w:sz w:val="20"/>
              </w:rPr>
            </w:pPr>
            <w:r>
              <w:rPr>
                <w:rFonts w:ascii="Arial" w:hAnsi="Arial" w:cs="Arial"/>
                <w:sz w:val="20"/>
              </w:rPr>
              <w:lastRenderedPageBreak/>
              <w:t>£75.00</w:t>
            </w:r>
          </w:p>
        </w:tc>
        <w:tc>
          <w:tcPr>
            <w:tcW w:w="3969" w:type="dxa"/>
          </w:tcPr>
          <w:p w:rsidR="00C2051F" w:rsidRDefault="00787EF8" w:rsidP="00D11688">
            <w:pPr>
              <w:pStyle w:val="TableParagraph"/>
              <w:rPr>
                <w:rFonts w:ascii="Arial" w:hAnsi="Arial" w:cs="Arial"/>
                <w:sz w:val="20"/>
              </w:rPr>
            </w:pPr>
            <w:r>
              <w:rPr>
                <w:rFonts w:ascii="Arial" w:hAnsi="Arial" w:cs="Arial"/>
                <w:sz w:val="20"/>
              </w:rPr>
              <w:lastRenderedPageBreak/>
              <w:t>The school has received curriculum support covering</w:t>
            </w:r>
          </w:p>
          <w:p w:rsidR="00787EF8" w:rsidRDefault="00787EF8" w:rsidP="00D11688">
            <w:pPr>
              <w:pStyle w:val="TableParagraph"/>
              <w:rPr>
                <w:rFonts w:ascii="Arial" w:hAnsi="Arial" w:cs="Arial"/>
                <w:sz w:val="20"/>
              </w:rPr>
            </w:pPr>
            <w:r>
              <w:rPr>
                <w:rFonts w:ascii="Arial" w:hAnsi="Arial" w:cs="Arial"/>
                <w:sz w:val="20"/>
              </w:rPr>
              <w:t>Themed Cheerleading Support Day</w:t>
            </w:r>
          </w:p>
          <w:p w:rsidR="00787EF8" w:rsidRDefault="00787EF8" w:rsidP="00D11688">
            <w:pPr>
              <w:pStyle w:val="TableParagraph"/>
              <w:rPr>
                <w:rFonts w:ascii="Arial" w:hAnsi="Arial" w:cs="Arial"/>
                <w:sz w:val="20"/>
              </w:rPr>
            </w:pPr>
            <w:r>
              <w:rPr>
                <w:rFonts w:ascii="Arial" w:hAnsi="Arial" w:cs="Arial"/>
                <w:sz w:val="20"/>
              </w:rPr>
              <w:t xml:space="preserve">NQT Sport in year 1 </w:t>
            </w:r>
          </w:p>
          <w:p w:rsidR="00787EF8" w:rsidRDefault="00787EF8" w:rsidP="00D11688">
            <w:pPr>
              <w:pStyle w:val="TableParagraph"/>
              <w:rPr>
                <w:rFonts w:ascii="Arial" w:hAnsi="Arial" w:cs="Arial"/>
                <w:sz w:val="20"/>
              </w:rPr>
            </w:pPr>
            <w:r>
              <w:rPr>
                <w:rFonts w:ascii="Arial" w:hAnsi="Arial" w:cs="Arial"/>
                <w:sz w:val="20"/>
              </w:rPr>
              <w:t>Planning and Preparation.</w:t>
            </w: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r>
              <w:rPr>
                <w:rFonts w:ascii="Arial" w:hAnsi="Arial" w:cs="Arial"/>
                <w:sz w:val="20"/>
              </w:rPr>
              <w:t>High quality PE Lessons have been observed and taught across the age range of the school.</w:t>
            </w: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r>
              <w:rPr>
                <w:rFonts w:ascii="Arial" w:hAnsi="Arial" w:cs="Arial"/>
                <w:sz w:val="20"/>
              </w:rPr>
              <w:t>Children have had access to new teaching styles and new activities.</w:t>
            </w:r>
          </w:p>
          <w:p w:rsidR="00536222" w:rsidRDefault="00536222" w:rsidP="00D11688">
            <w:pPr>
              <w:pStyle w:val="TableParagraph"/>
              <w:rPr>
                <w:rFonts w:ascii="Arial" w:hAnsi="Arial" w:cs="Arial"/>
                <w:sz w:val="20"/>
              </w:rPr>
            </w:pPr>
          </w:p>
          <w:p w:rsidR="00536222" w:rsidRDefault="00647DA6" w:rsidP="00536222">
            <w:pPr>
              <w:pStyle w:val="TableParagraph"/>
              <w:rPr>
                <w:rFonts w:ascii="Arial" w:hAnsi="Arial" w:cs="Arial"/>
                <w:sz w:val="20"/>
              </w:rPr>
            </w:pPr>
            <w:r>
              <w:rPr>
                <w:rFonts w:ascii="Arial" w:hAnsi="Arial" w:cs="Arial"/>
                <w:sz w:val="20"/>
              </w:rPr>
              <w:t xml:space="preserve"> </w:t>
            </w:r>
            <w:r w:rsidR="00536222" w:rsidRPr="00AF35CF">
              <w:rPr>
                <w:rFonts w:ascii="Arial" w:hAnsi="Arial" w:cs="Arial"/>
                <w:b/>
                <w:sz w:val="20"/>
                <w:highlight w:val="yellow"/>
              </w:rPr>
              <w:t>100 % of all children have experienced a Level 1 Intra School competition</w:t>
            </w:r>
            <w:r w:rsidR="00536222">
              <w:rPr>
                <w:rFonts w:ascii="Arial" w:hAnsi="Arial" w:cs="Arial"/>
                <w:sz w:val="20"/>
              </w:rPr>
              <w:t>, of which at least one of them was organized by the Year 4 Sports Leaders for the younger children. This has helped develop team work, confidence, self-belief and respect from both the participants and the sports leaders planning the activities.</w:t>
            </w:r>
          </w:p>
          <w:p w:rsidR="007166DA" w:rsidRDefault="007166DA" w:rsidP="00536222">
            <w:pPr>
              <w:pStyle w:val="TableParagraph"/>
              <w:rPr>
                <w:rFonts w:ascii="Arial" w:hAnsi="Arial" w:cs="Arial"/>
                <w:sz w:val="20"/>
              </w:rPr>
            </w:pPr>
          </w:p>
          <w:p w:rsidR="007166DA" w:rsidRDefault="007166DA" w:rsidP="007166DA">
            <w:pPr>
              <w:pStyle w:val="TableParagraph"/>
              <w:rPr>
                <w:rFonts w:ascii="Arial" w:hAnsi="Arial" w:cs="Arial"/>
                <w:sz w:val="20"/>
              </w:rPr>
            </w:pPr>
            <w:r>
              <w:rPr>
                <w:rFonts w:ascii="Arial" w:hAnsi="Arial" w:cs="Arial"/>
                <w:sz w:val="20"/>
              </w:rPr>
              <w:t>Feedback after attendance of the festivals.</w:t>
            </w: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0A3859" w:rsidRDefault="000A3859" w:rsidP="007166DA">
            <w:pPr>
              <w:pStyle w:val="TableParagraph"/>
              <w:rPr>
                <w:rFonts w:ascii="Arial" w:hAnsi="Arial" w:cs="Arial"/>
                <w:sz w:val="20"/>
              </w:rPr>
            </w:pPr>
          </w:p>
          <w:p w:rsidR="000A3859" w:rsidRDefault="000A3859" w:rsidP="007166DA">
            <w:pPr>
              <w:pStyle w:val="TableParagraph"/>
              <w:rPr>
                <w:rFonts w:ascii="Arial" w:hAnsi="Arial" w:cs="Arial"/>
                <w:sz w:val="20"/>
              </w:rPr>
            </w:pPr>
          </w:p>
          <w:p w:rsidR="000A3859" w:rsidRDefault="000A3859" w:rsidP="007166DA">
            <w:pPr>
              <w:pStyle w:val="TableParagraph"/>
              <w:rPr>
                <w:rFonts w:ascii="Arial" w:hAnsi="Arial" w:cs="Arial"/>
                <w:sz w:val="20"/>
              </w:rPr>
            </w:pPr>
          </w:p>
          <w:p w:rsidR="000A3859" w:rsidRDefault="000A3859"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r>
              <w:rPr>
                <w:rFonts w:ascii="Arial" w:hAnsi="Arial" w:cs="Arial"/>
                <w:sz w:val="20"/>
              </w:rPr>
              <w:lastRenderedPageBreak/>
              <w:t>Notification from Youth Sport and Sport England on the award.</w:t>
            </w: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r>
              <w:rPr>
                <w:rFonts w:ascii="Arial" w:hAnsi="Arial" w:cs="Arial"/>
                <w:sz w:val="20"/>
              </w:rPr>
              <w:t>Recognition for the schools work in developing the Profile of PE and School Sport within the whole school especially around its case study of.</w:t>
            </w:r>
          </w:p>
          <w:p w:rsidR="00B20923" w:rsidRDefault="00B20923" w:rsidP="007166DA">
            <w:pPr>
              <w:pStyle w:val="TableParagraph"/>
              <w:rPr>
                <w:rFonts w:ascii="Arial" w:hAnsi="Arial" w:cs="Arial"/>
                <w:sz w:val="20"/>
              </w:rPr>
            </w:pPr>
          </w:p>
          <w:p w:rsidR="00B20923" w:rsidRDefault="00B20923" w:rsidP="007166DA">
            <w:pPr>
              <w:pStyle w:val="TableParagraph"/>
              <w:rPr>
                <w:rFonts w:ascii="Arial" w:hAnsi="Arial" w:cs="Arial"/>
                <w:sz w:val="20"/>
              </w:rPr>
            </w:pPr>
            <w:r>
              <w:rPr>
                <w:rFonts w:ascii="Arial" w:hAnsi="Arial" w:cs="Arial"/>
                <w:sz w:val="20"/>
              </w:rPr>
              <w:t>“Demonstrating an holistic whole school approach to delivering physical activity in line with CMO recommendations of 60 active minutes per day”</w:t>
            </w:r>
          </w:p>
          <w:p w:rsidR="00B20923" w:rsidRPr="00E42A56" w:rsidRDefault="00B20923" w:rsidP="007166DA">
            <w:pPr>
              <w:pStyle w:val="TableParagraph"/>
              <w:rPr>
                <w:rFonts w:ascii="Arial" w:hAnsi="Arial" w:cs="Arial"/>
                <w:sz w:val="20"/>
              </w:rPr>
            </w:pPr>
          </w:p>
        </w:tc>
        <w:tc>
          <w:tcPr>
            <w:tcW w:w="2763" w:type="dxa"/>
            <w:gridSpan w:val="2"/>
          </w:tcPr>
          <w:p w:rsidR="00C2051F" w:rsidRDefault="00787EF8" w:rsidP="00D11688">
            <w:pPr>
              <w:pStyle w:val="TableParagraph"/>
              <w:rPr>
                <w:rFonts w:ascii="Arial" w:hAnsi="Arial" w:cs="Arial"/>
                <w:sz w:val="20"/>
              </w:rPr>
            </w:pPr>
            <w:r>
              <w:rPr>
                <w:rFonts w:ascii="Arial" w:hAnsi="Arial" w:cs="Arial"/>
                <w:sz w:val="20"/>
              </w:rPr>
              <w:lastRenderedPageBreak/>
              <w:t xml:space="preserve"> School is to identify areas of support required for next academic year, through consultation with staff.</w:t>
            </w:r>
          </w:p>
          <w:p w:rsidR="00787EF8" w:rsidRDefault="00787EF8" w:rsidP="00D11688">
            <w:pPr>
              <w:pStyle w:val="TableParagraph"/>
              <w:rPr>
                <w:rFonts w:ascii="Arial" w:hAnsi="Arial" w:cs="Arial"/>
                <w:sz w:val="20"/>
              </w:rPr>
            </w:pPr>
          </w:p>
          <w:p w:rsidR="00787EF8" w:rsidRDefault="00787EF8" w:rsidP="00D11688">
            <w:pPr>
              <w:pStyle w:val="TableParagraph"/>
              <w:rPr>
                <w:rFonts w:ascii="Arial" w:hAnsi="Arial" w:cs="Arial"/>
                <w:sz w:val="20"/>
              </w:rPr>
            </w:pPr>
            <w:r>
              <w:rPr>
                <w:rFonts w:ascii="Arial" w:hAnsi="Arial" w:cs="Arial"/>
                <w:sz w:val="20"/>
              </w:rPr>
              <w:t>Staff to ensure training and knowledge gained is implemented and shared whole school where appropriate.</w:t>
            </w: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r>
              <w:rPr>
                <w:rFonts w:ascii="Arial" w:hAnsi="Arial" w:cs="Arial"/>
                <w:sz w:val="20"/>
              </w:rPr>
              <w:t>Planning has already begun for Sports Leader training, level 1 (Intra) school events for next academic year.</w:t>
            </w: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536222" w:rsidRDefault="00536222" w:rsidP="00D11688">
            <w:pPr>
              <w:pStyle w:val="TableParagraph"/>
              <w:rPr>
                <w:rFonts w:ascii="Arial" w:hAnsi="Arial" w:cs="Arial"/>
                <w:sz w:val="20"/>
              </w:rPr>
            </w:pPr>
          </w:p>
          <w:p w:rsidR="007166DA" w:rsidRDefault="007166DA" w:rsidP="00D11688">
            <w:pPr>
              <w:pStyle w:val="TableParagraph"/>
              <w:rPr>
                <w:rFonts w:ascii="Arial" w:hAnsi="Arial" w:cs="Arial"/>
                <w:sz w:val="20"/>
              </w:rPr>
            </w:pPr>
          </w:p>
          <w:p w:rsidR="007166DA" w:rsidRDefault="007166DA" w:rsidP="00D11688">
            <w:pPr>
              <w:pStyle w:val="TableParagraph"/>
              <w:rPr>
                <w:rFonts w:ascii="Arial" w:hAnsi="Arial" w:cs="Arial"/>
                <w:sz w:val="20"/>
              </w:rPr>
            </w:pPr>
            <w:r>
              <w:rPr>
                <w:rFonts w:ascii="Arial" w:hAnsi="Arial" w:cs="Arial"/>
                <w:sz w:val="20"/>
              </w:rPr>
              <w:t>Continue to use the Sport Premium funding stream to enable future participation in LLSSP events,</w:t>
            </w: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0A3859" w:rsidRDefault="000A3859"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Default="00B20923" w:rsidP="00D11688">
            <w:pPr>
              <w:pStyle w:val="TableParagraph"/>
              <w:rPr>
                <w:rFonts w:ascii="Arial" w:hAnsi="Arial" w:cs="Arial"/>
                <w:sz w:val="20"/>
              </w:rPr>
            </w:pPr>
          </w:p>
          <w:p w:rsidR="00B20923" w:rsidRPr="00E42A56" w:rsidRDefault="00B20923" w:rsidP="00D11688">
            <w:pPr>
              <w:pStyle w:val="TableParagraph"/>
              <w:rPr>
                <w:rFonts w:ascii="Arial" w:hAnsi="Arial" w:cs="Arial"/>
                <w:sz w:val="20"/>
              </w:rPr>
            </w:pPr>
            <w:r>
              <w:rPr>
                <w:rFonts w:ascii="Arial" w:hAnsi="Arial" w:cs="Arial"/>
                <w:sz w:val="20"/>
              </w:rPr>
              <w:lastRenderedPageBreak/>
              <w:t>Continue to work with the LLSSP to ensure current status of Platinum is maintained over coming years.</w:t>
            </w:r>
          </w:p>
        </w:tc>
      </w:tr>
    </w:tbl>
    <w:p w:rsidR="00C2051F" w:rsidRDefault="00C2051F" w:rsidP="00C2051F">
      <w:pPr>
        <w:rPr>
          <w:rFonts w:ascii="Times New Roman"/>
          <w:sz w:val="24"/>
        </w:rPr>
        <w:sectPr w:rsidR="00C2051F">
          <w:footerReference w:type="default" r:id="rId9"/>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463"/>
        <w:gridCol w:w="3685"/>
        <w:gridCol w:w="3076"/>
      </w:tblGrid>
      <w:tr w:rsidR="00C2051F" w:rsidTr="00256390">
        <w:trPr>
          <w:trHeight w:val="380"/>
        </w:trPr>
        <w:tc>
          <w:tcPr>
            <w:tcW w:w="12364" w:type="dxa"/>
            <w:gridSpan w:val="4"/>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256390">
        <w:trPr>
          <w:trHeight w:val="280"/>
        </w:trPr>
        <w:tc>
          <w:tcPr>
            <w:tcW w:w="12364" w:type="dxa"/>
            <w:gridSpan w:val="4"/>
            <w:vMerge/>
            <w:tcBorders>
              <w:top w:val="nil"/>
            </w:tcBorders>
          </w:tcPr>
          <w:p w:rsidR="00C2051F" w:rsidRDefault="00C2051F" w:rsidP="00D11688">
            <w:pPr>
              <w:rPr>
                <w:sz w:val="2"/>
                <w:szCs w:val="2"/>
              </w:rPr>
            </w:pPr>
          </w:p>
        </w:tc>
        <w:tc>
          <w:tcPr>
            <w:tcW w:w="3076" w:type="dxa"/>
            <w:shd w:val="clear" w:color="auto" w:fill="FFFF00"/>
          </w:tcPr>
          <w:p w:rsidR="00C2051F" w:rsidRDefault="00C2051F" w:rsidP="00D11688">
            <w:pPr>
              <w:pStyle w:val="TableParagraph"/>
              <w:spacing w:line="257" w:lineRule="exact"/>
              <w:jc w:val="center"/>
              <w:rPr>
                <w:sz w:val="24"/>
              </w:rPr>
            </w:pPr>
            <w:r>
              <w:rPr>
                <w:color w:val="231F20"/>
                <w:sz w:val="24"/>
              </w:rPr>
              <w:t>%</w:t>
            </w:r>
          </w:p>
        </w:tc>
      </w:tr>
      <w:tr w:rsidR="0047694C" w:rsidTr="00256390">
        <w:trPr>
          <w:trHeight w:val="580"/>
        </w:trPr>
        <w:tc>
          <w:tcPr>
            <w:tcW w:w="3758" w:type="dxa"/>
          </w:tcPr>
          <w:p w:rsidR="0047694C" w:rsidRPr="004C00E0" w:rsidRDefault="0047694C" w:rsidP="0047694C">
            <w:pPr>
              <w:rPr>
                <w:sz w:val="20"/>
                <w:szCs w:val="20"/>
              </w:rPr>
            </w:pPr>
            <w:r w:rsidRPr="004C00E0">
              <w:rPr>
                <w:sz w:val="20"/>
                <w:szCs w:val="20"/>
              </w:rPr>
              <w:t>School Focus with clarity on intended impact</w:t>
            </w:r>
          </w:p>
        </w:tc>
        <w:tc>
          <w:tcPr>
            <w:tcW w:w="3458" w:type="dxa"/>
          </w:tcPr>
          <w:p w:rsidR="0047694C" w:rsidRPr="004C00E0" w:rsidRDefault="0047694C" w:rsidP="0047694C">
            <w:pPr>
              <w:rPr>
                <w:sz w:val="20"/>
                <w:szCs w:val="20"/>
              </w:rPr>
            </w:pPr>
            <w:r w:rsidRPr="004C00E0">
              <w:rPr>
                <w:sz w:val="20"/>
                <w:szCs w:val="20"/>
              </w:rPr>
              <w:t>Actions to Achieve</w:t>
            </w:r>
          </w:p>
        </w:tc>
        <w:tc>
          <w:tcPr>
            <w:tcW w:w="1463" w:type="dxa"/>
          </w:tcPr>
          <w:p w:rsidR="0047694C" w:rsidRPr="004C00E0" w:rsidRDefault="0047694C" w:rsidP="0047694C">
            <w:pPr>
              <w:rPr>
                <w:sz w:val="20"/>
                <w:szCs w:val="20"/>
              </w:rPr>
            </w:pPr>
          </w:p>
        </w:tc>
        <w:tc>
          <w:tcPr>
            <w:tcW w:w="3685" w:type="dxa"/>
          </w:tcPr>
          <w:p w:rsidR="0047694C" w:rsidRPr="004C00E0" w:rsidRDefault="0047694C" w:rsidP="0047694C">
            <w:pPr>
              <w:rPr>
                <w:sz w:val="20"/>
                <w:szCs w:val="20"/>
              </w:rPr>
            </w:pPr>
            <w:r w:rsidRPr="004C00E0">
              <w:rPr>
                <w:sz w:val="20"/>
                <w:szCs w:val="20"/>
              </w:rPr>
              <w:t>Evidence of impact on pupils including wider impact on whole school improvement</w:t>
            </w:r>
          </w:p>
        </w:tc>
        <w:tc>
          <w:tcPr>
            <w:tcW w:w="3076" w:type="dxa"/>
          </w:tcPr>
          <w:p w:rsidR="0047694C" w:rsidRPr="004C00E0" w:rsidRDefault="0047694C" w:rsidP="0047694C">
            <w:pPr>
              <w:rPr>
                <w:sz w:val="20"/>
                <w:szCs w:val="20"/>
              </w:rPr>
            </w:pPr>
            <w:r w:rsidRPr="004C00E0">
              <w:rPr>
                <w:sz w:val="20"/>
                <w:szCs w:val="20"/>
              </w:rPr>
              <w:t>Sustainability and Next Steps</w:t>
            </w:r>
          </w:p>
        </w:tc>
      </w:tr>
      <w:tr w:rsidR="0047694C" w:rsidTr="0047694C">
        <w:trPr>
          <w:trHeight w:val="2359"/>
        </w:trPr>
        <w:tc>
          <w:tcPr>
            <w:tcW w:w="3758" w:type="dxa"/>
            <w:shd w:val="clear" w:color="auto" w:fill="CCC0D9" w:themeFill="accent4" w:themeFillTint="66"/>
          </w:tcPr>
          <w:p w:rsidR="0047694C" w:rsidRPr="004C00E0" w:rsidRDefault="0047694C" w:rsidP="0047694C">
            <w:pPr>
              <w:pStyle w:val="TableParagraph"/>
              <w:rPr>
                <w:rFonts w:ascii="Arial" w:hAnsi="Arial" w:cs="Arial"/>
                <w:sz w:val="20"/>
                <w:szCs w:val="20"/>
              </w:rPr>
            </w:pPr>
            <w:r w:rsidRPr="004C00E0">
              <w:rPr>
                <w:rFonts w:ascii="Arial" w:hAnsi="Arial" w:cs="Arial"/>
                <w:sz w:val="20"/>
                <w:szCs w:val="20"/>
              </w:rPr>
              <w:t>To ensure all children have access to high quality PE teaching</w:t>
            </w:r>
          </w:p>
        </w:tc>
        <w:tc>
          <w:tcPr>
            <w:tcW w:w="3458" w:type="dxa"/>
            <w:shd w:val="clear" w:color="auto" w:fill="CCC0D9" w:themeFill="accent4" w:themeFillTint="66"/>
          </w:tcPr>
          <w:p w:rsidR="0047694C" w:rsidRPr="004C00E0" w:rsidRDefault="0047694C" w:rsidP="0047694C">
            <w:pPr>
              <w:pStyle w:val="TableParagraph"/>
              <w:rPr>
                <w:rFonts w:ascii="Arial" w:hAnsi="Arial" w:cs="Arial"/>
                <w:sz w:val="20"/>
                <w:szCs w:val="20"/>
              </w:rPr>
            </w:pPr>
            <w:r w:rsidRPr="004C00E0">
              <w:rPr>
                <w:rFonts w:ascii="Arial" w:hAnsi="Arial" w:cs="Arial"/>
                <w:sz w:val="20"/>
                <w:szCs w:val="20"/>
              </w:rPr>
              <w:t xml:space="preserve">The school has worked alongside specialist PE staff from the LLSSP </w:t>
            </w:r>
          </w:p>
          <w:p w:rsidR="0047694C" w:rsidRPr="004C00E0" w:rsidRDefault="0047694C" w:rsidP="0047694C">
            <w:pPr>
              <w:pStyle w:val="TableParagraph"/>
              <w:numPr>
                <w:ilvl w:val="0"/>
                <w:numId w:val="3"/>
              </w:numPr>
              <w:ind w:left="242" w:hanging="218"/>
              <w:rPr>
                <w:rFonts w:ascii="Arial" w:hAnsi="Arial" w:cs="Arial"/>
                <w:b/>
                <w:sz w:val="20"/>
                <w:szCs w:val="20"/>
              </w:rPr>
            </w:pPr>
            <w:r w:rsidRPr="004C00E0">
              <w:rPr>
                <w:rFonts w:ascii="Arial" w:hAnsi="Arial" w:cs="Arial"/>
                <w:b/>
                <w:sz w:val="20"/>
                <w:szCs w:val="20"/>
              </w:rPr>
              <w:t>Reception Gymnastics</w:t>
            </w:r>
          </w:p>
          <w:p w:rsidR="0047694C" w:rsidRPr="004C00E0" w:rsidRDefault="0047694C" w:rsidP="0047694C">
            <w:pPr>
              <w:pStyle w:val="TableParagraph"/>
              <w:numPr>
                <w:ilvl w:val="0"/>
                <w:numId w:val="3"/>
              </w:numPr>
              <w:ind w:left="242" w:hanging="218"/>
              <w:rPr>
                <w:rFonts w:ascii="Arial" w:hAnsi="Arial" w:cs="Arial"/>
                <w:b/>
                <w:sz w:val="20"/>
                <w:szCs w:val="20"/>
              </w:rPr>
            </w:pPr>
            <w:r w:rsidRPr="004C00E0">
              <w:rPr>
                <w:rFonts w:ascii="Arial" w:hAnsi="Arial" w:cs="Arial"/>
                <w:b/>
                <w:sz w:val="20"/>
                <w:szCs w:val="20"/>
              </w:rPr>
              <w:t>Year 4 Cheerleading</w:t>
            </w:r>
          </w:p>
          <w:p w:rsidR="0047694C" w:rsidRPr="004C00E0" w:rsidRDefault="0047694C" w:rsidP="0047694C">
            <w:pPr>
              <w:pStyle w:val="TableParagraph"/>
              <w:numPr>
                <w:ilvl w:val="0"/>
                <w:numId w:val="3"/>
              </w:numPr>
              <w:ind w:left="242" w:hanging="218"/>
              <w:rPr>
                <w:rFonts w:ascii="Arial" w:hAnsi="Arial" w:cs="Arial"/>
                <w:b/>
                <w:sz w:val="20"/>
                <w:szCs w:val="20"/>
              </w:rPr>
            </w:pPr>
            <w:r w:rsidRPr="004C00E0">
              <w:rPr>
                <w:rFonts w:ascii="Arial" w:hAnsi="Arial" w:cs="Arial"/>
                <w:b/>
                <w:sz w:val="20"/>
                <w:szCs w:val="20"/>
              </w:rPr>
              <w:t>Detailed Planning provided for Cheerleading</w:t>
            </w:r>
          </w:p>
          <w:p w:rsidR="0047694C" w:rsidRPr="004C00E0" w:rsidRDefault="0047694C" w:rsidP="0047694C">
            <w:pPr>
              <w:pStyle w:val="TableParagraph"/>
              <w:numPr>
                <w:ilvl w:val="0"/>
                <w:numId w:val="3"/>
              </w:numPr>
              <w:ind w:left="242" w:hanging="218"/>
              <w:rPr>
                <w:rFonts w:ascii="Arial" w:hAnsi="Arial" w:cs="Arial"/>
                <w:b/>
                <w:sz w:val="20"/>
                <w:szCs w:val="20"/>
              </w:rPr>
            </w:pPr>
            <w:r w:rsidRPr="004C00E0">
              <w:rPr>
                <w:rFonts w:ascii="Arial" w:hAnsi="Arial" w:cs="Arial"/>
                <w:b/>
                <w:sz w:val="20"/>
                <w:szCs w:val="20"/>
              </w:rPr>
              <w:t>Guidance on resources and supportive teaching materials</w:t>
            </w:r>
          </w:p>
          <w:p w:rsidR="0047694C" w:rsidRPr="004C00E0" w:rsidRDefault="0047694C" w:rsidP="0047694C">
            <w:pPr>
              <w:pStyle w:val="TableParagraph"/>
              <w:numPr>
                <w:ilvl w:val="0"/>
                <w:numId w:val="3"/>
              </w:numPr>
              <w:ind w:left="242" w:hanging="218"/>
              <w:rPr>
                <w:rFonts w:ascii="Arial" w:hAnsi="Arial" w:cs="Arial"/>
                <w:b/>
                <w:sz w:val="20"/>
                <w:szCs w:val="20"/>
              </w:rPr>
            </w:pPr>
            <w:r w:rsidRPr="004C00E0">
              <w:rPr>
                <w:rFonts w:ascii="Arial" w:hAnsi="Arial" w:cs="Arial"/>
                <w:b/>
                <w:sz w:val="20"/>
                <w:szCs w:val="20"/>
              </w:rPr>
              <w:t>Access to YST basic membership</w:t>
            </w:r>
          </w:p>
          <w:p w:rsidR="0047694C" w:rsidRPr="004C00E0" w:rsidRDefault="0047694C" w:rsidP="0047694C">
            <w:pPr>
              <w:pStyle w:val="TableParagraph"/>
              <w:rPr>
                <w:rFonts w:ascii="Arial" w:hAnsi="Arial" w:cs="Arial"/>
                <w:sz w:val="20"/>
                <w:szCs w:val="20"/>
              </w:rPr>
            </w:pPr>
          </w:p>
        </w:tc>
        <w:tc>
          <w:tcPr>
            <w:tcW w:w="1463" w:type="dxa"/>
            <w:shd w:val="clear" w:color="auto" w:fill="CCC0D9" w:themeFill="accent4" w:themeFillTint="66"/>
          </w:tcPr>
          <w:p w:rsidR="0047694C" w:rsidRPr="004C00E0" w:rsidRDefault="0047694C" w:rsidP="0047694C">
            <w:pPr>
              <w:pStyle w:val="TableParagraph"/>
              <w:rPr>
                <w:rFonts w:ascii="Arial" w:hAnsi="Arial" w:cs="Arial"/>
                <w:sz w:val="20"/>
                <w:szCs w:val="20"/>
              </w:rPr>
            </w:pPr>
          </w:p>
        </w:tc>
        <w:tc>
          <w:tcPr>
            <w:tcW w:w="3685" w:type="dxa"/>
            <w:shd w:val="clear" w:color="auto" w:fill="CCC0D9" w:themeFill="accent4" w:themeFillTint="66"/>
          </w:tcPr>
          <w:p w:rsidR="0047694C" w:rsidRPr="004C00E0" w:rsidRDefault="0047694C" w:rsidP="0047694C">
            <w:pPr>
              <w:pStyle w:val="TableParagraph"/>
              <w:rPr>
                <w:rFonts w:ascii="Arial" w:hAnsi="Arial" w:cs="Arial"/>
                <w:sz w:val="20"/>
                <w:szCs w:val="20"/>
              </w:rPr>
            </w:pPr>
            <w:r w:rsidRPr="004C00E0">
              <w:rPr>
                <w:rFonts w:ascii="Arial" w:hAnsi="Arial" w:cs="Arial"/>
                <w:sz w:val="20"/>
                <w:szCs w:val="20"/>
              </w:rPr>
              <w:t>Following the training staff feel more confident in teaching a range of sports / activities.  Further details below.</w:t>
            </w:r>
          </w:p>
        </w:tc>
        <w:tc>
          <w:tcPr>
            <w:tcW w:w="3076" w:type="dxa"/>
            <w:shd w:val="clear" w:color="auto" w:fill="CCC0D9" w:themeFill="accent4" w:themeFillTint="66"/>
          </w:tcPr>
          <w:p w:rsidR="0047694C" w:rsidRPr="004C00E0" w:rsidRDefault="0047694C" w:rsidP="0047694C">
            <w:pPr>
              <w:pStyle w:val="TableParagraph"/>
              <w:rPr>
                <w:rFonts w:ascii="Arial" w:hAnsi="Arial" w:cs="Arial"/>
                <w:sz w:val="20"/>
                <w:szCs w:val="20"/>
              </w:rPr>
            </w:pPr>
            <w:r w:rsidRPr="004C00E0">
              <w:rPr>
                <w:rFonts w:ascii="Arial" w:hAnsi="Arial" w:cs="Arial"/>
                <w:sz w:val="20"/>
                <w:szCs w:val="20"/>
              </w:rPr>
              <w:t>Ensure up to date training is maintained for all staff and support team</w:t>
            </w:r>
          </w:p>
          <w:p w:rsidR="0047694C" w:rsidRPr="004C00E0" w:rsidRDefault="0047694C" w:rsidP="0047694C">
            <w:pPr>
              <w:pStyle w:val="TableParagraph"/>
              <w:rPr>
                <w:rFonts w:ascii="Arial" w:hAnsi="Arial" w:cs="Arial"/>
                <w:sz w:val="20"/>
                <w:szCs w:val="20"/>
              </w:rPr>
            </w:pPr>
          </w:p>
          <w:p w:rsidR="0047694C" w:rsidRPr="004C00E0" w:rsidRDefault="0047694C" w:rsidP="0047694C">
            <w:pPr>
              <w:pStyle w:val="TableParagraph"/>
              <w:rPr>
                <w:rFonts w:ascii="Arial" w:hAnsi="Arial" w:cs="Arial"/>
                <w:sz w:val="20"/>
                <w:szCs w:val="20"/>
              </w:rPr>
            </w:pPr>
            <w:r w:rsidRPr="004C00E0">
              <w:rPr>
                <w:rFonts w:ascii="Arial" w:hAnsi="Arial" w:cs="Arial"/>
                <w:sz w:val="20"/>
                <w:szCs w:val="20"/>
              </w:rPr>
              <w:t>Ensure that training is shared between staff utilizing expertise within the school.</w:t>
            </w:r>
          </w:p>
        </w:tc>
      </w:tr>
      <w:tr w:rsidR="0047694C" w:rsidTr="00256390">
        <w:trPr>
          <w:trHeight w:val="2040"/>
        </w:trPr>
        <w:tc>
          <w:tcPr>
            <w:tcW w:w="3758" w:type="dxa"/>
          </w:tcPr>
          <w:p w:rsidR="0047694C" w:rsidRPr="004C00E0" w:rsidRDefault="0047694C" w:rsidP="0047694C">
            <w:pPr>
              <w:rPr>
                <w:rFonts w:ascii="Arial" w:hAnsi="Arial" w:cs="Arial"/>
                <w:sz w:val="20"/>
                <w:szCs w:val="20"/>
              </w:rPr>
            </w:pPr>
            <w:r w:rsidRPr="004C00E0">
              <w:rPr>
                <w:rFonts w:ascii="Arial" w:hAnsi="Arial" w:cs="Arial"/>
                <w:sz w:val="20"/>
                <w:szCs w:val="20"/>
              </w:rPr>
              <w:t>Curriculum Support in Cheerleading to upskill subject knowledge and understanding for all staff to be confident to teach the lesson</w:t>
            </w:r>
          </w:p>
        </w:tc>
        <w:tc>
          <w:tcPr>
            <w:tcW w:w="3458" w:type="dxa"/>
          </w:tcPr>
          <w:p w:rsidR="0047694C" w:rsidRPr="004C00E0" w:rsidRDefault="0047694C" w:rsidP="0047694C">
            <w:pPr>
              <w:rPr>
                <w:rFonts w:ascii="Arial" w:hAnsi="Arial" w:cs="Arial"/>
                <w:sz w:val="20"/>
                <w:szCs w:val="20"/>
              </w:rPr>
            </w:pPr>
            <w:r w:rsidRPr="004C00E0">
              <w:rPr>
                <w:rFonts w:ascii="Arial" w:hAnsi="Arial" w:cs="Arial"/>
                <w:sz w:val="20"/>
                <w:szCs w:val="20"/>
              </w:rPr>
              <w:t>The Sports Partnership to use the curriculum hours to teach Cheerleading to Year 4</w:t>
            </w:r>
          </w:p>
          <w:p w:rsidR="0047694C" w:rsidRPr="004C00E0"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r w:rsidRPr="004C00E0">
              <w:rPr>
                <w:rFonts w:ascii="Arial" w:hAnsi="Arial" w:cs="Arial"/>
                <w:sz w:val="20"/>
                <w:szCs w:val="20"/>
              </w:rPr>
              <w:t>1 members of staff to observe and assist in the lesson for Cheerleading</w:t>
            </w:r>
          </w:p>
          <w:p w:rsidR="0047694C" w:rsidRPr="004C00E0"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p>
        </w:tc>
        <w:tc>
          <w:tcPr>
            <w:tcW w:w="1463" w:type="dxa"/>
          </w:tcPr>
          <w:p w:rsidR="0047694C" w:rsidRPr="004C00E0" w:rsidRDefault="0047694C" w:rsidP="0047694C">
            <w:pPr>
              <w:rPr>
                <w:rFonts w:ascii="Arial" w:hAnsi="Arial" w:cs="Arial"/>
                <w:sz w:val="20"/>
                <w:szCs w:val="20"/>
              </w:rPr>
            </w:pPr>
          </w:p>
        </w:tc>
        <w:tc>
          <w:tcPr>
            <w:tcW w:w="3685" w:type="dxa"/>
          </w:tcPr>
          <w:p w:rsidR="0047694C" w:rsidRPr="004C00E0" w:rsidRDefault="0047694C" w:rsidP="0047694C">
            <w:pPr>
              <w:rPr>
                <w:rFonts w:ascii="Arial" w:hAnsi="Arial" w:cs="Arial"/>
                <w:sz w:val="20"/>
                <w:szCs w:val="20"/>
              </w:rPr>
            </w:pPr>
            <w:r w:rsidRPr="004C00E0">
              <w:rPr>
                <w:rFonts w:ascii="Arial" w:hAnsi="Arial" w:cs="Arial"/>
                <w:sz w:val="20"/>
                <w:szCs w:val="20"/>
              </w:rPr>
              <w:t xml:space="preserve">Year 4 students were involved in the five Cheerleading lessons which was taught to two different classes.  The intention of this is that the teacher will carry the Cheerleading on for their PE lessons and extra resources were added to the lessons for teachers to teach in the future.   </w:t>
            </w:r>
          </w:p>
          <w:p w:rsidR="0047694C" w:rsidRPr="004C00E0"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r w:rsidRPr="004C00E0">
              <w:rPr>
                <w:rFonts w:ascii="Arial" w:hAnsi="Arial" w:cs="Arial"/>
                <w:sz w:val="20"/>
                <w:szCs w:val="20"/>
              </w:rPr>
              <w:t>The PE teacher at the school also really encouraged students to attend the Cheerleading Holiday Workshop as a club link and teacher will now be able to talent spot in the future by doing the flexibility exercises for the warm-up.</w:t>
            </w:r>
          </w:p>
          <w:p w:rsidR="0047694C" w:rsidRPr="004C00E0" w:rsidRDefault="0047694C" w:rsidP="0047694C">
            <w:pPr>
              <w:rPr>
                <w:rFonts w:ascii="Arial" w:hAnsi="Arial" w:cs="Arial"/>
                <w:sz w:val="20"/>
                <w:szCs w:val="20"/>
              </w:rPr>
            </w:pPr>
            <w:r w:rsidRPr="004C00E0">
              <w:rPr>
                <w:rFonts w:ascii="Arial" w:hAnsi="Arial" w:cs="Arial"/>
                <w:sz w:val="20"/>
                <w:szCs w:val="20"/>
              </w:rPr>
              <w:t>By offering a less traditional sport this boosted the confidence of many of the students as they proved to be successful in Cheerleading.</w:t>
            </w:r>
          </w:p>
          <w:p w:rsidR="0047694C" w:rsidRPr="004C00E0"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r w:rsidRPr="004C00E0">
              <w:rPr>
                <w:rFonts w:ascii="Arial" w:hAnsi="Arial" w:cs="Arial"/>
                <w:sz w:val="20"/>
                <w:szCs w:val="20"/>
              </w:rPr>
              <w:t xml:space="preserve">Impact on the teacher’s lessons - The teacher was able to see how the lesson was structured with a fun warm-up, arm motions which then linked to the Cheer, Cheerleading jumps and the progressions of the differentiated stunts.  The resources were </w:t>
            </w:r>
            <w:proofErr w:type="spellStart"/>
            <w:r w:rsidRPr="004C00E0">
              <w:rPr>
                <w:rFonts w:ascii="Arial" w:hAnsi="Arial" w:cs="Arial"/>
                <w:sz w:val="20"/>
                <w:szCs w:val="20"/>
              </w:rPr>
              <w:t>colour</w:t>
            </w:r>
            <w:proofErr w:type="spellEnd"/>
            <w:r w:rsidRPr="004C00E0">
              <w:rPr>
                <w:rFonts w:ascii="Arial" w:hAnsi="Arial" w:cs="Arial"/>
                <w:sz w:val="20"/>
                <w:szCs w:val="20"/>
              </w:rPr>
              <w:t xml:space="preserve"> coded like a traffic light in Red, Amber, Green and Blue with Green and Blue showing a Star </w:t>
            </w:r>
            <w:r w:rsidRPr="004C00E0">
              <w:rPr>
                <w:rFonts w:ascii="Arial" w:hAnsi="Arial" w:cs="Arial"/>
                <w:sz w:val="20"/>
                <w:szCs w:val="20"/>
              </w:rPr>
              <w:lastRenderedPageBreak/>
              <w:t xml:space="preserve">Challenge for the more able students and introducing a sense of pride through the class Cheer.   This could easily link to cross curricular by teachers creating their own Cheer in their literacy lessons. </w:t>
            </w:r>
          </w:p>
          <w:p w:rsidR="0047694C" w:rsidRPr="004C00E0"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r w:rsidRPr="004C00E0">
              <w:rPr>
                <w:rFonts w:ascii="Arial" w:hAnsi="Arial" w:cs="Arial"/>
                <w:sz w:val="20"/>
                <w:szCs w:val="20"/>
              </w:rPr>
              <w:t xml:space="preserve">The teacher was provided with detailed differentiated Power Points to be able to teach the lessons to future year groups. Also as the teacher is a PE teacher she will also be able to train other teachers as she was able to observe how to teach Cheerleading safely and </w:t>
            </w:r>
            <w:proofErr w:type="spellStart"/>
            <w:r w:rsidRPr="004C00E0">
              <w:rPr>
                <w:rFonts w:ascii="Arial" w:hAnsi="Arial" w:cs="Arial"/>
                <w:sz w:val="20"/>
                <w:szCs w:val="20"/>
              </w:rPr>
              <w:t>organise</w:t>
            </w:r>
            <w:proofErr w:type="spellEnd"/>
            <w:r w:rsidRPr="004C00E0">
              <w:rPr>
                <w:rFonts w:ascii="Arial" w:hAnsi="Arial" w:cs="Arial"/>
                <w:sz w:val="20"/>
                <w:szCs w:val="20"/>
              </w:rPr>
              <w:t xml:space="preserve"> the lesson so that it had pace to it and to challenge students.  </w:t>
            </w:r>
          </w:p>
        </w:tc>
        <w:tc>
          <w:tcPr>
            <w:tcW w:w="3076" w:type="dxa"/>
          </w:tcPr>
          <w:p w:rsidR="0047694C" w:rsidRPr="004C00E0" w:rsidRDefault="0047694C" w:rsidP="0047694C">
            <w:pPr>
              <w:rPr>
                <w:rFonts w:ascii="Arial" w:hAnsi="Arial" w:cs="Arial"/>
                <w:sz w:val="20"/>
                <w:szCs w:val="20"/>
              </w:rPr>
            </w:pPr>
            <w:r w:rsidRPr="004C00E0">
              <w:rPr>
                <w:rFonts w:ascii="Arial" w:hAnsi="Arial" w:cs="Arial"/>
                <w:sz w:val="20"/>
                <w:szCs w:val="20"/>
              </w:rPr>
              <w:lastRenderedPageBreak/>
              <w:t>Curriculum Support 2019-2020</w:t>
            </w:r>
          </w:p>
          <w:p w:rsidR="0047694C" w:rsidRPr="004C00E0"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r w:rsidRPr="004C00E0">
              <w:rPr>
                <w:rFonts w:ascii="Arial" w:hAnsi="Arial" w:cs="Arial"/>
                <w:sz w:val="20"/>
                <w:szCs w:val="20"/>
              </w:rPr>
              <w:t>Staff to lead parts of the lesson</w:t>
            </w:r>
          </w:p>
        </w:tc>
      </w:tr>
      <w:tr w:rsidR="0047694C" w:rsidTr="0047694C">
        <w:trPr>
          <w:trHeight w:val="1198"/>
        </w:trPr>
        <w:tc>
          <w:tcPr>
            <w:tcW w:w="3758" w:type="dxa"/>
          </w:tcPr>
          <w:p w:rsidR="0047694C" w:rsidRPr="004C00E0" w:rsidRDefault="0047694C" w:rsidP="0047694C">
            <w:pPr>
              <w:rPr>
                <w:rFonts w:ascii="Arial" w:hAnsi="Arial" w:cs="Arial"/>
                <w:sz w:val="20"/>
                <w:szCs w:val="20"/>
              </w:rPr>
            </w:pPr>
            <w:r w:rsidRPr="004C00E0">
              <w:rPr>
                <w:rFonts w:ascii="Arial" w:hAnsi="Arial" w:cs="Arial"/>
                <w:sz w:val="20"/>
                <w:szCs w:val="20"/>
              </w:rPr>
              <w:lastRenderedPageBreak/>
              <w:t>To develop knowledge in Gymnastics</w:t>
            </w:r>
          </w:p>
        </w:tc>
        <w:tc>
          <w:tcPr>
            <w:tcW w:w="3458" w:type="dxa"/>
          </w:tcPr>
          <w:p w:rsidR="0047694C" w:rsidRPr="004C00E0" w:rsidRDefault="0047694C" w:rsidP="0047694C">
            <w:pPr>
              <w:rPr>
                <w:rFonts w:ascii="Arial" w:hAnsi="Arial" w:cs="Arial"/>
                <w:sz w:val="20"/>
                <w:szCs w:val="20"/>
              </w:rPr>
            </w:pPr>
            <w:r w:rsidRPr="004C00E0">
              <w:rPr>
                <w:rFonts w:ascii="Arial" w:hAnsi="Arial" w:cs="Arial"/>
                <w:sz w:val="20"/>
                <w:szCs w:val="20"/>
              </w:rPr>
              <w:t>1 member of staff to observe and assist in the lesson for Gymnastics</w:t>
            </w:r>
          </w:p>
        </w:tc>
        <w:tc>
          <w:tcPr>
            <w:tcW w:w="1463" w:type="dxa"/>
          </w:tcPr>
          <w:p w:rsidR="0047694C" w:rsidRPr="004C00E0" w:rsidRDefault="0047694C" w:rsidP="0047694C">
            <w:pPr>
              <w:rPr>
                <w:rFonts w:ascii="Arial" w:hAnsi="Arial" w:cs="Arial"/>
                <w:sz w:val="20"/>
                <w:szCs w:val="20"/>
              </w:rPr>
            </w:pPr>
          </w:p>
        </w:tc>
        <w:tc>
          <w:tcPr>
            <w:tcW w:w="3685" w:type="dxa"/>
          </w:tcPr>
          <w:p w:rsidR="0047694C" w:rsidRPr="004C00E0" w:rsidRDefault="0047694C" w:rsidP="0047694C">
            <w:pPr>
              <w:rPr>
                <w:rFonts w:ascii="Arial" w:hAnsi="Arial" w:cs="Arial"/>
                <w:sz w:val="20"/>
                <w:szCs w:val="20"/>
              </w:rPr>
            </w:pPr>
            <w:r w:rsidRPr="004C00E0">
              <w:rPr>
                <w:rFonts w:ascii="Arial" w:hAnsi="Arial" w:cs="Arial"/>
                <w:sz w:val="20"/>
                <w:szCs w:val="20"/>
              </w:rPr>
              <w:t>The PE teacher worked with Elliott Browne the Gymnastics Coach to gain further knowledge of teaching reception students.  This was for a 5 week period and valuable knowledge was gained</w:t>
            </w:r>
          </w:p>
        </w:tc>
        <w:tc>
          <w:tcPr>
            <w:tcW w:w="3076" w:type="dxa"/>
          </w:tcPr>
          <w:p w:rsidR="0047694C" w:rsidRPr="004C00E0" w:rsidRDefault="0047694C" w:rsidP="0047694C">
            <w:pPr>
              <w:rPr>
                <w:rFonts w:ascii="Arial" w:hAnsi="Arial" w:cs="Arial"/>
                <w:sz w:val="20"/>
                <w:szCs w:val="20"/>
              </w:rPr>
            </w:pPr>
          </w:p>
        </w:tc>
      </w:tr>
      <w:tr w:rsidR="0047694C" w:rsidTr="00256390">
        <w:trPr>
          <w:trHeight w:val="2040"/>
        </w:trPr>
        <w:tc>
          <w:tcPr>
            <w:tcW w:w="3758" w:type="dxa"/>
          </w:tcPr>
          <w:p w:rsidR="0047694C" w:rsidRPr="004C00E0" w:rsidRDefault="0047694C" w:rsidP="0047694C">
            <w:pPr>
              <w:rPr>
                <w:rFonts w:ascii="Arial" w:hAnsi="Arial" w:cs="Arial"/>
                <w:sz w:val="20"/>
                <w:szCs w:val="20"/>
              </w:rPr>
            </w:pPr>
            <w:r w:rsidRPr="004C00E0">
              <w:rPr>
                <w:rFonts w:ascii="Arial" w:hAnsi="Arial" w:cs="Arial"/>
                <w:sz w:val="20"/>
                <w:szCs w:val="20"/>
              </w:rPr>
              <w:t xml:space="preserve">To learn how to structure a lesson using the School Games Values </w:t>
            </w:r>
          </w:p>
        </w:tc>
        <w:tc>
          <w:tcPr>
            <w:tcW w:w="3458" w:type="dxa"/>
          </w:tcPr>
          <w:p w:rsidR="0047694C" w:rsidRPr="004C00E0" w:rsidRDefault="0047694C" w:rsidP="0047694C">
            <w:pPr>
              <w:rPr>
                <w:rFonts w:ascii="Arial" w:hAnsi="Arial" w:cs="Arial"/>
                <w:sz w:val="20"/>
                <w:szCs w:val="20"/>
              </w:rPr>
            </w:pPr>
            <w:r w:rsidRPr="004C00E0">
              <w:rPr>
                <w:rFonts w:ascii="Arial" w:hAnsi="Arial" w:cs="Arial"/>
                <w:sz w:val="20"/>
                <w:szCs w:val="20"/>
              </w:rPr>
              <w:t>To demonstrate how to use the School Games Value Boxes in a lesson</w:t>
            </w:r>
          </w:p>
        </w:tc>
        <w:tc>
          <w:tcPr>
            <w:tcW w:w="1463" w:type="dxa"/>
          </w:tcPr>
          <w:p w:rsidR="0047694C" w:rsidRPr="004C00E0" w:rsidRDefault="0047694C" w:rsidP="0047694C">
            <w:pPr>
              <w:rPr>
                <w:rFonts w:ascii="Arial" w:hAnsi="Arial" w:cs="Arial"/>
                <w:sz w:val="20"/>
                <w:szCs w:val="20"/>
              </w:rPr>
            </w:pPr>
          </w:p>
        </w:tc>
        <w:tc>
          <w:tcPr>
            <w:tcW w:w="3685" w:type="dxa"/>
          </w:tcPr>
          <w:p w:rsidR="0047694C" w:rsidRDefault="0047694C" w:rsidP="0047694C">
            <w:pPr>
              <w:rPr>
                <w:rFonts w:ascii="Arial" w:hAnsi="Arial" w:cs="Arial"/>
                <w:sz w:val="20"/>
                <w:szCs w:val="20"/>
              </w:rPr>
            </w:pPr>
            <w:r w:rsidRPr="004C00E0">
              <w:rPr>
                <w:rFonts w:ascii="Arial" w:hAnsi="Arial" w:cs="Arial"/>
                <w:sz w:val="20"/>
                <w:szCs w:val="20"/>
              </w:rPr>
              <w:t xml:space="preserve">By using the School Games Value Boxes the teachers were able to see how to </w:t>
            </w:r>
            <w:proofErr w:type="spellStart"/>
            <w:r w:rsidRPr="004C00E0">
              <w:rPr>
                <w:rFonts w:ascii="Arial" w:hAnsi="Arial" w:cs="Arial"/>
                <w:sz w:val="20"/>
                <w:szCs w:val="20"/>
              </w:rPr>
              <w:t>organise</w:t>
            </w:r>
            <w:proofErr w:type="spellEnd"/>
            <w:r w:rsidRPr="004C00E0">
              <w:rPr>
                <w:rFonts w:ascii="Arial" w:hAnsi="Arial" w:cs="Arial"/>
                <w:sz w:val="20"/>
                <w:szCs w:val="20"/>
              </w:rPr>
              <w:t xml:space="preserve"> students into teams quickly, reward good </w:t>
            </w:r>
            <w:proofErr w:type="spellStart"/>
            <w:r w:rsidRPr="004C00E0">
              <w:rPr>
                <w:rFonts w:ascii="Arial" w:hAnsi="Arial" w:cs="Arial"/>
                <w:sz w:val="20"/>
                <w:szCs w:val="20"/>
              </w:rPr>
              <w:t>behaviour</w:t>
            </w:r>
            <w:proofErr w:type="spellEnd"/>
            <w:r w:rsidRPr="004C00E0">
              <w:rPr>
                <w:rFonts w:ascii="Arial" w:hAnsi="Arial" w:cs="Arial"/>
                <w:sz w:val="20"/>
                <w:szCs w:val="20"/>
              </w:rPr>
              <w:t xml:space="preserve"> and use the values of Team Work, Determination, Honesty, Self-Belief, Passion and Respect.  Teams were rewarded bean bags for showing the School Games Values, sitting down first, answering questions, progress </w:t>
            </w:r>
            <w:proofErr w:type="spellStart"/>
            <w:r w:rsidRPr="004C00E0">
              <w:rPr>
                <w:rFonts w:ascii="Arial" w:hAnsi="Arial" w:cs="Arial"/>
                <w:sz w:val="20"/>
                <w:szCs w:val="20"/>
              </w:rPr>
              <w:t>etc</w:t>
            </w:r>
            <w:proofErr w:type="spellEnd"/>
            <w:r w:rsidRPr="004C00E0">
              <w:rPr>
                <w:rFonts w:ascii="Arial" w:hAnsi="Arial" w:cs="Arial"/>
                <w:sz w:val="20"/>
                <w:szCs w:val="20"/>
              </w:rPr>
              <w:t xml:space="preserve"> and at the end of the lesson they were counted up to see who the winning team was.   This allowed for a more active and engaging lesson as students were </w:t>
            </w:r>
            <w:proofErr w:type="spellStart"/>
            <w:r w:rsidRPr="004C00E0">
              <w:rPr>
                <w:rFonts w:ascii="Arial" w:hAnsi="Arial" w:cs="Arial"/>
                <w:sz w:val="20"/>
                <w:szCs w:val="20"/>
              </w:rPr>
              <w:t>organised</w:t>
            </w:r>
            <w:proofErr w:type="spellEnd"/>
            <w:r w:rsidRPr="004C00E0">
              <w:rPr>
                <w:rFonts w:ascii="Arial" w:hAnsi="Arial" w:cs="Arial"/>
                <w:sz w:val="20"/>
                <w:szCs w:val="20"/>
              </w:rPr>
              <w:t xml:space="preserve"> quickly and more efficiently.  Also this is great for Team Work and cooperation within their group. </w:t>
            </w:r>
          </w:p>
          <w:p w:rsidR="0047694C" w:rsidRDefault="0047694C" w:rsidP="0047694C">
            <w:pPr>
              <w:rPr>
                <w:rFonts w:ascii="Arial" w:hAnsi="Arial" w:cs="Arial"/>
                <w:sz w:val="20"/>
                <w:szCs w:val="20"/>
              </w:rPr>
            </w:pPr>
          </w:p>
          <w:p w:rsidR="0047694C" w:rsidRDefault="0047694C" w:rsidP="0047694C">
            <w:pPr>
              <w:rPr>
                <w:rFonts w:ascii="Arial" w:hAnsi="Arial" w:cs="Arial"/>
                <w:sz w:val="20"/>
                <w:szCs w:val="20"/>
              </w:rPr>
            </w:pPr>
          </w:p>
          <w:p w:rsidR="0047694C" w:rsidRDefault="0047694C" w:rsidP="0047694C">
            <w:pPr>
              <w:rPr>
                <w:rFonts w:ascii="Arial" w:hAnsi="Arial" w:cs="Arial"/>
                <w:sz w:val="20"/>
                <w:szCs w:val="20"/>
              </w:rPr>
            </w:pPr>
          </w:p>
          <w:p w:rsidR="0047694C" w:rsidRDefault="0047694C" w:rsidP="0047694C">
            <w:pPr>
              <w:rPr>
                <w:rFonts w:ascii="Arial" w:hAnsi="Arial" w:cs="Arial"/>
                <w:sz w:val="20"/>
                <w:szCs w:val="20"/>
              </w:rPr>
            </w:pPr>
          </w:p>
          <w:p w:rsidR="0047694C" w:rsidRDefault="0047694C" w:rsidP="0047694C">
            <w:pPr>
              <w:rPr>
                <w:rFonts w:ascii="Arial" w:hAnsi="Arial" w:cs="Arial"/>
                <w:sz w:val="20"/>
                <w:szCs w:val="20"/>
              </w:rPr>
            </w:pPr>
          </w:p>
          <w:p w:rsidR="0047694C" w:rsidRDefault="0047694C" w:rsidP="0047694C">
            <w:pPr>
              <w:rPr>
                <w:rFonts w:ascii="Arial" w:hAnsi="Arial" w:cs="Arial"/>
                <w:sz w:val="20"/>
                <w:szCs w:val="20"/>
              </w:rPr>
            </w:pPr>
          </w:p>
          <w:p w:rsidR="0047694C" w:rsidRDefault="0047694C" w:rsidP="0047694C">
            <w:pPr>
              <w:rPr>
                <w:rFonts w:ascii="Arial" w:hAnsi="Arial" w:cs="Arial"/>
                <w:sz w:val="20"/>
                <w:szCs w:val="20"/>
              </w:rPr>
            </w:pPr>
          </w:p>
          <w:p w:rsidR="0047694C" w:rsidRPr="004C00E0" w:rsidRDefault="0047694C" w:rsidP="0047694C">
            <w:pPr>
              <w:rPr>
                <w:rFonts w:ascii="Arial" w:hAnsi="Arial" w:cs="Arial"/>
                <w:sz w:val="20"/>
                <w:szCs w:val="20"/>
              </w:rPr>
            </w:pPr>
          </w:p>
        </w:tc>
        <w:tc>
          <w:tcPr>
            <w:tcW w:w="3076" w:type="dxa"/>
          </w:tcPr>
          <w:p w:rsidR="0047694C" w:rsidRPr="004C00E0" w:rsidRDefault="0047694C" w:rsidP="0047694C">
            <w:pPr>
              <w:rPr>
                <w:sz w:val="20"/>
                <w:szCs w:val="20"/>
              </w:rPr>
            </w:pPr>
            <w:r w:rsidRPr="004C00E0">
              <w:rPr>
                <w:rFonts w:ascii="Arial" w:hAnsi="Arial" w:cs="Arial"/>
                <w:sz w:val="20"/>
                <w:szCs w:val="20"/>
              </w:rPr>
              <w:t>Continue next year</w:t>
            </w:r>
          </w:p>
        </w:tc>
      </w:tr>
      <w:tr w:rsidR="0047694C" w:rsidTr="00256390">
        <w:trPr>
          <w:trHeight w:val="300"/>
        </w:trPr>
        <w:tc>
          <w:tcPr>
            <w:tcW w:w="12364" w:type="dxa"/>
            <w:gridSpan w:val="4"/>
            <w:vMerge w:val="restart"/>
          </w:tcPr>
          <w:p w:rsidR="0047694C" w:rsidRDefault="0047694C" w:rsidP="0047694C">
            <w:pPr>
              <w:pStyle w:val="TableParagraph"/>
              <w:spacing w:line="257" w:lineRule="exact"/>
              <w:ind w:left="18"/>
              <w:rPr>
                <w:sz w:val="24"/>
              </w:rPr>
            </w:pPr>
            <w:r>
              <w:rPr>
                <w:b/>
                <w:color w:val="0057A0"/>
                <w:sz w:val="24"/>
              </w:rPr>
              <w:lastRenderedPageBreak/>
              <w:t xml:space="preserve">Key indicator 4: </w:t>
            </w:r>
            <w:r>
              <w:rPr>
                <w:color w:val="0057A0"/>
                <w:sz w:val="24"/>
              </w:rPr>
              <w:t>Broader experience of a range of sports and activities offered to all pupils</w:t>
            </w:r>
          </w:p>
        </w:tc>
        <w:tc>
          <w:tcPr>
            <w:tcW w:w="3076" w:type="dxa"/>
          </w:tcPr>
          <w:p w:rsidR="0047694C" w:rsidRDefault="0047694C" w:rsidP="0047694C">
            <w:pPr>
              <w:pStyle w:val="TableParagraph"/>
              <w:spacing w:line="257" w:lineRule="exact"/>
              <w:ind w:left="18"/>
              <w:rPr>
                <w:sz w:val="24"/>
              </w:rPr>
            </w:pPr>
            <w:r>
              <w:rPr>
                <w:color w:val="231F20"/>
                <w:sz w:val="24"/>
              </w:rPr>
              <w:t>Percentage of total allocation:</w:t>
            </w:r>
          </w:p>
        </w:tc>
      </w:tr>
      <w:tr w:rsidR="0047694C" w:rsidTr="00256390">
        <w:trPr>
          <w:trHeight w:val="300"/>
        </w:trPr>
        <w:tc>
          <w:tcPr>
            <w:tcW w:w="12364" w:type="dxa"/>
            <w:gridSpan w:val="4"/>
            <w:vMerge/>
            <w:tcBorders>
              <w:top w:val="nil"/>
            </w:tcBorders>
          </w:tcPr>
          <w:p w:rsidR="0047694C" w:rsidRDefault="0047694C" w:rsidP="0047694C">
            <w:pPr>
              <w:rPr>
                <w:sz w:val="2"/>
                <w:szCs w:val="2"/>
              </w:rPr>
            </w:pPr>
          </w:p>
        </w:tc>
        <w:tc>
          <w:tcPr>
            <w:tcW w:w="3076" w:type="dxa"/>
            <w:shd w:val="clear" w:color="auto" w:fill="FFFF00"/>
          </w:tcPr>
          <w:p w:rsidR="0047694C" w:rsidRDefault="0047694C" w:rsidP="0047694C">
            <w:pPr>
              <w:pStyle w:val="TableParagraph"/>
              <w:spacing w:line="257" w:lineRule="exact"/>
              <w:jc w:val="center"/>
              <w:rPr>
                <w:sz w:val="24"/>
              </w:rPr>
            </w:pPr>
            <w:r>
              <w:rPr>
                <w:color w:val="231F20"/>
                <w:sz w:val="24"/>
              </w:rPr>
              <w:t>%</w:t>
            </w:r>
          </w:p>
        </w:tc>
      </w:tr>
      <w:tr w:rsidR="0047694C" w:rsidTr="00256390">
        <w:trPr>
          <w:trHeight w:val="580"/>
        </w:trPr>
        <w:tc>
          <w:tcPr>
            <w:tcW w:w="3758" w:type="dxa"/>
          </w:tcPr>
          <w:p w:rsidR="0047694C" w:rsidRDefault="0047694C" w:rsidP="0047694C">
            <w:pPr>
              <w:pStyle w:val="TableParagraph"/>
              <w:spacing w:line="255" w:lineRule="exact"/>
              <w:ind w:left="18"/>
              <w:rPr>
                <w:sz w:val="24"/>
              </w:rPr>
            </w:pPr>
            <w:r>
              <w:rPr>
                <w:color w:val="231F20"/>
                <w:sz w:val="24"/>
              </w:rPr>
              <w:t>School focus with clarity on intended</w:t>
            </w:r>
          </w:p>
          <w:p w:rsidR="0047694C" w:rsidRDefault="0047694C" w:rsidP="0047694C">
            <w:pPr>
              <w:pStyle w:val="TableParagraph"/>
              <w:spacing w:line="290" w:lineRule="exact"/>
              <w:ind w:left="18"/>
              <w:rPr>
                <w:b/>
                <w:sz w:val="24"/>
              </w:rPr>
            </w:pPr>
            <w:r>
              <w:rPr>
                <w:b/>
                <w:color w:val="231F20"/>
                <w:sz w:val="24"/>
              </w:rPr>
              <w:t>impact on pupils:</w:t>
            </w:r>
          </w:p>
        </w:tc>
        <w:tc>
          <w:tcPr>
            <w:tcW w:w="3458" w:type="dxa"/>
          </w:tcPr>
          <w:p w:rsidR="0047694C" w:rsidRDefault="0047694C" w:rsidP="0047694C">
            <w:pPr>
              <w:pStyle w:val="TableParagraph"/>
              <w:spacing w:line="257" w:lineRule="exact"/>
              <w:ind w:left="18"/>
              <w:rPr>
                <w:sz w:val="24"/>
              </w:rPr>
            </w:pPr>
            <w:r>
              <w:rPr>
                <w:color w:val="231F20"/>
                <w:sz w:val="24"/>
              </w:rPr>
              <w:t>Actions Achieved:</w:t>
            </w:r>
          </w:p>
        </w:tc>
        <w:tc>
          <w:tcPr>
            <w:tcW w:w="1463" w:type="dxa"/>
          </w:tcPr>
          <w:p w:rsidR="0047694C" w:rsidRDefault="0047694C" w:rsidP="0047694C">
            <w:pPr>
              <w:pStyle w:val="TableParagraph"/>
              <w:spacing w:line="255" w:lineRule="exact"/>
              <w:ind w:left="18"/>
              <w:rPr>
                <w:sz w:val="24"/>
              </w:rPr>
            </w:pPr>
            <w:r>
              <w:rPr>
                <w:color w:val="231F20"/>
                <w:sz w:val="24"/>
              </w:rPr>
              <w:t>Funding</w:t>
            </w:r>
          </w:p>
          <w:p w:rsidR="0047694C" w:rsidRDefault="0047694C" w:rsidP="0047694C">
            <w:pPr>
              <w:pStyle w:val="TableParagraph"/>
              <w:spacing w:line="290" w:lineRule="exact"/>
              <w:ind w:left="18"/>
              <w:rPr>
                <w:sz w:val="24"/>
              </w:rPr>
            </w:pPr>
            <w:r>
              <w:rPr>
                <w:color w:val="231F20"/>
                <w:sz w:val="24"/>
              </w:rPr>
              <w:t>allocated:</w:t>
            </w:r>
          </w:p>
        </w:tc>
        <w:tc>
          <w:tcPr>
            <w:tcW w:w="3685" w:type="dxa"/>
          </w:tcPr>
          <w:p w:rsidR="0047694C" w:rsidRDefault="0047694C" w:rsidP="0047694C">
            <w:pPr>
              <w:pStyle w:val="TableParagraph"/>
              <w:spacing w:line="257" w:lineRule="exact"/>
              <w:ind w:left="18"/>
              <w:rPr>
                <w:sz w:val="24"/>
              </w:rPr>
            </w:pPr>
            <w:r>
              <w:rPr>
                <w:color w:val="231F20"/>
                <w:sz w:val="24"/>
              </w:rPr>
              <w:t>Evidence and impact:</w:t>
            </w:r>
          </w:p>
        </w:tc>
        <w:tc>
          <w:tcPr>
            <w:tcW w:w="3076" w:type="dxa"/>
          </w:tcPr>
          <w:p w:rsidR="0047694C" w:rsidRDefault="0047694C" w:rsidP="0047694C">
            <w:pPr>
              <w:pStyle w:val="TableParagraph"/>
              <w:spacing w:line="255" w:lineRule="exact"/>
              <w:ind w:left="18"/>
              <w:rPr>
                <w:sz w:val="24"/>
              </w:rPr>
            </w:pPr>
            <w:r>
              <w:rPr>
                <w:color w:val="231F20"/>
                <w:sz w:val="24"/>
              </w:rPr>
              <w:t>Sustainability and suggested</w:t>
            </w:r>
          </w:p>
          <w:p w:rsidR="0047694C" w:rsidRDefault="0047694C" w:rsidP="0047694C">
            <w:pPr>
              <w:pStyle w:val="TableParagraph"/>
              <w:spacing w:line="290" w:lineRule="exact"/>
              <w:ind w:left="18"/>
              <w:rPr>
                <w:sz w:val="24"/>
              </w:rPr>
            </w:pPr>
            <w:r>
              <w:rPr>
                <w:color w:val="231F20"/>
                <w:sz w:val="24"/>
              </w:rPr>
              <w:t>next steps:</w:t>
            </w:r>
          </w:p>
        </w:tc>
      </w:tr>
      <w:tr w:rsidR="0047694C" w:rsidTr="00256390">
        <w:trPr>
          <w:trHeight w:val="2160"/>
        </w:trPr>
        <w:tc>
          <w:tcPr>
            <w:tcW w:w="3758" w:type="dxa"/>
          </w:tcPr>
          <w:p w:rsidR="0047694C" w:rsidRDefault="0047694C" w:rsidP="0047694C">
            <w:pPr>
              <w:pStyle w:val="TableParagraph"/>
              <w:spacing w:line="257" w:lineRule="exact"/>
              <w:ind w:left="18"/>
              <w:rPr>
                <w:rFonts w:ascii="Arial" w:hAnsi="Arial" w:cs="Arial"/>
                <w:color w:val="231F20"/>
                <w:sz w:val="20"/>
              </w:rPr>
            </w:pPr>
            <w:r>
              <w:rPr>
                <w:rFonts w:ascii="Arial" w:hAnsi="Arial" w:cs="Arial"/>
                <w:color w:val="231F20"/>
                <w:sz w:val="20"/>
              </w:rPr>
              <w:t>To ensure students have access to the opportunities offered by the LLSSP; Sports Leadership, Bikeability, Bronze Ambassadors, School Games events.</w:t>
            </w:r>
          </w:p>
          <w:p w:rsidR="0047694C" w:rsidRDefault="0047694C" w:rsidP="0047694C">
            <w:pPr>
              <w:pStyle w:val="TableParagraph"/>
              <w:spacing w:line="257" w:lineRule="exact"/>
              <w:ind w:left="18"/>
              <w:rPr>
                <w:rFonts w:ascii="Arial" w:hAnsi="Arial" w:cs="Arial"/>
                <w:color w:val="231F20"/>
                <w:sz w:val="20"/>
              </w:rPr>
            </w:pPr>
            <w:r>
              <w:rPr>
                <w:rFonts w:ascii="Arial" w:hAnsi="Arial" w:cs="Arial"/>
                <w:color w:val="231F20"/>
                <w:sz w:val="20"/>
              </w:rPr>
              <w:t xml:space="preserve">Energize Clubs. </w:t>
            </w:r>
          </w:p>
          <w:p w:rsidR="0047694C" w:rsidRDefault="0047694C" w:rsidP="0047694C">
            <w:pPr>
              <w:pStyle w:val="TableParagraph"/>
              <w:spacing w:line="257" w:lineRule="exact"/>
              <w:ind w:left="18"/>
              <w:rPr>
                <w:rFonts w:ascii="Arial" w:hAnsi="Arial" w:cs="Arial"/>
                <w:color w:val="231F20"/>
                <w:sz w:val="20"/>
              </w:rPr>
            </w:pPr>
          </w:p>
          <w:p w:rsidR="0047694C" w:rsidRDefault="0047694C" w:rsidP="0047694C">
            <w:pPr>
              <w:pStyle w:val="TableParagraph"/>
              <w:spacing w:line="257" w:lineRule="exact"/>
              <w:ind w:left="18"/>
              <w:rPr>
                <w:rFonts w:ascii="Arial" w:hAnsi="Arial" w:cs="Arial"/>
                <w:color w:val="231F20"/>
                <w:sz w:val="20"/>
              </w:rPr>
            </w:pPr>
            <w:r>
              <w:rPr>
                <w:rFonts w:ascii="Arial" w:hAnsi="Arial" w:cs="Arial"/>
                <w:color w:val="231F20"/>
                <w:sz w:val="20"/>
              </w:rPr>
              <w:t>To increase opportunities for students to develop leadership skills</w:t>
            </w:r>
          </w:p>
          <w:p w:rsidR="0047694C" w:rsidRDefault="0047694C" w:rsidP="0047694C">
            <w:pPr>
              <w:pStyle w:val="TableParagraph"/>
              <w:spacing w:line="257" w:lineRule="exact"/>
              <w:ind w:left="18"/>
              <w:rPr>
                <w:rFonts w:ascii="Arial" w:hAnsi="Arial" w:cs="Arial"/>
                <w:color w:val="231F20"/>
                <w:sz w:val="20"/>
              </w:rPr>
            </w:pPr>
          </w:p>
          <w:p w:rsidR="0047694C" w:rsidRDefault="0047694C" w:rsidP="0047694C">
            <w:pPr>
              <w:pStyle w:val="TableParagraph"/>
              <w:spacing w:line="257" w:lineRule="exact"/>
              <w:ind w:left="18"/>
              <w:rPr>
                <w:rFonts w:ascii="Arial" w:hAnsi="Arial" w:cs="Arial"/>
                <w:color w:val="231F20"/>
                <w:sz w:val="20"/>
              </w:rPr>
            </w:pPr>
          </w:p>
          <w:p w:rsidR="0047694C" w:rsidRDefault="0047694C" w:rsidP="0047694C">
            <w:pPr>
              <w:pStyle w:val="TableParagraph"/>
              <w:spacing w:line="257" w:lineRule="exact"/>
              <w:ind w:left="18"/>
              <w:rPr>
                <w:rFonts w:ascii="Arial" w:hAnsi="Arial" w:cs="Arial"/>
                <w:color w:val="231F20"/>
                <w:sz w:val="20"/>
              </w:rPr>
            </w:pPr>
          </w:p>
          <w:p w:rsidR="0047694C" w:rsidRDefault="0047694C" w:rsidP="0047694C">
            <w:pPr>
              <w:pStyle w:val="TableParagraph"/>
              <w:spacing w:line="257" w:lineRule="exact"/>
              <w:ind w:left="18"/>
              <w:rPr>
                <w:rFonts w:ascii="Arial" w:hAnsi="Arial" w:cs="Arial"/>
                <w:color w:val="231F20"/>
                <w:sz w:val="20"/>
              </w:rPr>
            </w:pPr>
          </w:p>
          <w:p w:rsidR="0047694C" w:rsidRDefault="0047694C" w:rsidP="0047694C">
            <w:pPr>
              <w:pStyle w:val="TableParagraph"/>
              <w:spacing w:line="257" w:lineRule="exact"/>
              <w:ind w:left="18"/>
              <w:rPr>
                <w:rFonts w:ascii="Arial" w:hAnsi="Arial" w:cs="Arial"/>
                <w:color w:val="231F20"/>
                <w:sz w:val="20"/>
              </w:rPr>
            </w:pPr>
          </w:p>
          <w:p w:rsidR="0047694C" w:rsidRDefault="0047694C" w:rsidP="0047694C">
            <w:pPr>
              <w:pStyle w:val="TableParagraph"/>
              <w:spacing w:line="257" w:lineRule="exact"/>
              <w:ind w:left="18"/>
              <w:rPr>
                <w:rFonts w:ascii="Arial" w:hAnsi="Arial" w:cs="Arial"/>
                <w:color w:val="231F20"/>
                <w:sz w:val="20"/>
              </w:rPr>
            </w:pPr>
            <w:r>
              <w:rPr>
                <w:rFonts w:ascii="Arial" w:hAnsi="Arial" w:cs="Arial"/>
                <w:color w:val="231F20"/>
                <w:sz w:val="20"/>
              </w:rPr>
              <w:t>To ensure children identified as the least active are provided with opportunities to engage in Physical Activity at a level suitable to their needs.</w:t>
            </w:r>
          </w:p>
          <w:p w:rsidR="0047694C" w:rsidRDefault="0047694C" w:rsidP="0047694C">
            <w:pPr>
              <w:pStyle w:val="TableParagraph"/>
              <w:spacing w:line="257" w:lineRule="exact"/>
              <w:ind w:left="18"/>
              <w:rPr>
                <w:rFonts w:ascii="Arial" w:hAnsi="Arial" w:cs="Arial"/>
                <w:color w:val="231F20"/>
                <w:sz w:val="20"/>
              </w:rPr>
            </w:pPr>
          </w:p>
          <w:p w:rsidR="0047694C" w:rsidRDefault="0047694C" w:rsidP="0047694C">
            <w:pPr>
              <w:pStyle w:val="TableParagraph"/>
              <w:spacing w:line="257" w:lineRule="exact"/>
              <w:ind w:left="18"/>
              <w:rPr>
                <w:rFonts w:ascii="Arial" w:hAnsi="Arial" w:cs="Arial"/>
                <w:color w:val="231F20"/>
                <w:sz w:val="20"/>
              </w:rPr>
            </w:pPr>
          </w:p>
          <w:p w:rsidR="0047694C" w:rsidRPr="00EB7011" w:rsidRDefault="0047694C" w:rsidP="0047694C">
            <w:pPr>
              <w:pStyle w:val="TableParagraph"/>
              <w:spacing w:line="257" w:lineRule="exact"/>
              <w:ind w:left="18"/>
              <w:rPr>
                <w:rFonts w:ascii="Arial" w:hAnsi="Arial" w:cs="Arial"/>
                <w:sz w:val="20"/>
              </w:rPr>
            </w:pPr>
            <w:r>
              <w:rPr>
                <w:rFonts w:ascii="Arial" w:hAnsi="Arial" w:cs="Arial"/>
                <w:color w:val="231F20"/>
                <w:sz w:val="20"/>
              </w:rPr>
              <w:t>To ensure children experience a range of sports and physical activity experiences</w:t>
            </w:r>
          </w:p>
        </w:tc>
        <w:tc>
          <w:tcPr>
            <w:tcW w:w="3458" w:type="dxa"/>
          </w:tcPr>
          <w:p w:rsidR="0047694C" w:rsidRDefault="0047694C" w:rsidP="0047694C">
            <w:pPr>
              <w:pStyle w:val="TableParagraph"/>
              <w:rPr>
                <w:rFonts w:ascii="Arial" w:hAnsi="Arial" w:cs="Arial"/>
                <w:sz w:val="20"/>
              </w:rPr>
            </w:pPr>
            <w:r>
              <w:rPr>
                <w:rFonts w:ascii="Arial" w:hAnsi="Arial" w:cs="Arial"/>
                <w:sz w:val="20"/>
              </w:rPr>
              <w:t>Information distributed to children / year groups as and when the opportunities arise.</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Pr="000A3859" w:rsidRDefault="0047694C" w:rsidP="0047694C">
            <w:pPr>
              <w:pStyle w:val="TableParagraph"/>
              <w:rPr>
                <w:rFonts w:ascii="Arial" w:hAnsi="Arial" w:cs="Arial"/>
                <w:b/>
                <w:sz w:val="20"/>
              </w:rPr>
            </w:pPr>
            <w:r w:rsidRPr="00AF35CF">
              <w:rPr>
                <w:rFonts w:ascii="Arial" w:hAnsi="Arial" w:cs="Arial"/>
                <w:b/>
                <w:sz w:val="20"/>
                <w:highlight w:val="yellow"/>
              </w:rPr>
              <w:t>LLSSP training for Year 4’s in first term (Sept- Xmas) followed by TOP Up sessions held during (Feb – March)</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sidRPr="00AF35CF">
              <w:rPr>
                <w:rFonts w:ascii="Arial" w:hAnsi="Arial" w:cs="Arial"/>
                <w:b/>
                <w:sz w:val="20"/>
                <w:highlight w:val="yellow"/>
              </w:rPr>
              <w:t>15 weeks of Energize Club</w:t>
            </w:r>
            <w:r>
              <w:rPr>
                <w:rFonts w:ascii="Arial" w:hAnsi="Arial" w:cs="Arial"/>
                <w:sz w:val="20"/>
              </w:rPr>
              <w:t xml:space="preserve"> actives have been delivered for the targeted students. </w:t>
            </w:r>
            <w:r w:rsidRPr="00AF35CF">
              <w:rPr>
                <w:rFonts w:ascii="Arial" w:hAnsi="Arial" w:cs="Arial"/>
                <w:sz w:val="20"/>
                <w:highlight w:val="yellow"/>
              </w:rPr>
              <w:t xml:space="preserve">Average </w:t>
            </w:r>
            <w:r w:rsidRPr="00AF35CF">
              <w:rPr>
                <w:rFonts w:ascii="Arial" w:hAnsi="Arial" w:cs="Arial"/>
                <w:b/>
                <w:sz w:val="20"/>
                <w:highlight w:val="yellow"/>
              </w:rPr>
              <w:t>15 plus</w:t>
            </w:r>
            <w:r>
              <w:rPr>
                <w:rFonts w:ascii="Arial" w:hAnsi="Arial" w:cs="Arial"/>
                <w:sz w:val="20"/>
              </w:rPr>
              <w:t xml:space="preserve"> Students to each lunchtime session who have been identified as the least active.</w:t>
            </w:r>
          </w:p>
          <w:p w:rsidR="0047694C" w:rsidRDefault="0047694C" w:rsidP="0047694C">
            <w:pPr>
              <w:pStyle w:val="TableParagraph"/>
              <w:rPr>
                <w:rFonts w:ascii="Arial" w:hAnsi="Arial" w:cs="Arial"/>
                <w:sz w:val="20"/>
              </w:rPr>
            </w:pPr>
          </w:p>
          <w:p w:rsidR="0047694C" w:rsidRPr="00EB7011" w:rsidRDefault="0047694C" w:rsidP="0047694C">
            <w:pPr>
              <w:pStyle w:val="TableParagraph"/>
              <w:rPr>
                <w:rFonts w:ascii="Arial" w:hAnsi="Arial" w:cs="Arial"/>
                <w:sz w:val="20"/>
              </w:rPr>
            </w:pPr>
            <w:r>
              <w:rPr>
                <w:rFonts w:ascii="Arial" w:hAnsi="Arial" w:cs="Arial"/>
                <w:sz w:val="20"/>
              </w:rPr>
              <w:t xml:space="preserve">Through the LLSSP partnership with British Judo </w:t>
            </w:r>
            <w:r w:rsidRPr="00256390">
              <w:rPr>
                <w:rFonts w:ascii="Arial" w:hAnsi="Arial" w:cs="Arial"/>
                <w:sz w:val="20"/>
                <w:highlight w:val="yellow"/>
              </w:rPr>
              <w:t>ALL pupils</w:t>
            </w:r>
            <w:r>
              <w:rPr>
                <w:rFonts w:ascii="Arial" w:hAnsi="Arial" w:cs="Arial"/>
                <w:sz w:val="20"/>
              </w:rPr>
              <w:t xml:space="preserve"> have been give taster opportunities to participate.</w:t>
            </w:r>
          </w:p>
        </w:tc>
        <w:tc>
          <w:tcPr>
            <w:tcW w:w="1463" w:type="dxa"/>
          </w:tcPr>
          <w:p w:rsidR="0047694C" w:rsidRDefault="0047694C" w:rsidP="0047694C">
            <w:pPr>
              <w:pStyle w:val="TableParagraph"/>
              <w:rPr>
                <w:rFonts w:ascii="Arial" w:hAnsi="Arial" w:cs="Arial"/>
                <w:sz w:val="20"/>
              </w:rPr>
            </w:pPr>
            <w:r>
              <w:rPr>
                <w:rFonts w:ascii="Arial" w:hAnsi="Arial" w:cs="Arial"/>
                <w:sz w:val="20"/>
              </w:rPr>
              <w:t>£70.00</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£350.00</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£525.00*</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 xml:space="preserve"> </w:t>
            </w:r>
          </w:p>
          <w:p w:rsidR="0047694C" w:rsidRPr="00EB7011" w:rsidRDefault="0047694C" w:rsidP="0047694C">
            <w:pPr>
              <w:pStyle w:val="TableParagraph"/>
              <w:rPr>
                <w:rFonts w:ascii="Arial" w:hAnsi="Arial" w:cs="Arial"/>
                <w:sz w:val="20"/>
              </w:rPr>
            </w:pPr>
          </w:p>
        </w:tc>
        <w:tc>
          <w:tcPr>
            <w:tcW w:w="3685" w:type="dxa"/>
          </w:tcPr>
          <w:p w:rsidR="0047694C" w:rsidRDefault="0047694C" w:rsidP="0047694C">
            <w:pPr>
              <w:pStyle w:val="TableParagraph"/>
              <w:rPr>
                <w:rFonts w:ascii="Arial" w:hAnsi="Arial" w:cs="Arial"/>
                <w:sz w:val="20"/>
              </w:rPr>
            </w:pPr>
            <w:r>
              <w:rPr>
                <w:rFonts w:ascii="Arial" w:hAnsi="Arial" w:cs="Arial"/>
                <w:sz w:val="20"/>
              </w:rPr>
              <w:t>Increased participation in the allocated areas.</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Increased number of young leaders working in the playground across the school to lead and manage activities</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Those students that have engaged in the programme have developed self-confidence and become involved in a range of extracurricular activities.</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More children enjoying expiring a new sport.</w:t>
            </w:r>
          </w:p>
          <w:p w:rsidR="0047694C" w:rsidRPr="00EB7011" w:rsidRDefault="0047694C" w:rsidP="0047694C">
            <w:pPr>
              <w:pStyle w:val="TableParagraph"/>
              <w:rPr>
                <w:rFonts w:ascii="Arial" w:hAnsi="Arial" w:cs="Arial"/>
                <w:sz w:val="20"/>
              </w:rPr>
            </w:pPr>
            <w:r>
              <w:rPr>
                <w:rFonts w:ascii="Arial" w:hAnsi="Arial" w:cs="Arial"/>
                <w:sz w:val="20"/>
              </w:rPr>
              <w:t>Children more confident in a new sport</w:t>
            </w:r>
          </w:p>
        </w:tc>
        <w:tc>
          <w:tcPr>
            <w:tcW w:w="3076" w:type="dxa"/>
          </w:tcPr>
          <w:p w:rsidR="0047694C" w:rsidRDefault="0047694C" w:rsidP="0047694C">
            <w:pPr>
              <w:pStyle w:val="TableParagraph"/>
              <w:rPr>
                <w:rFonts w:ascii="Arial" w:hAnsi="Arial" w:cs="Arial"/>
                <w:sz w:val="20"/>
              </w:rPr>
            </w:pPr>
            <w:r>
              <w:rPr>
                <w:rFonts w:ascii="Arial" w:hAnsi="Arial" w:cs="Arial"/>
                <w:sz w:val="20"/>
              </w:rPr>
              <w:t>Ensure the links developed are maintained each year and taken advantage of.</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 xml:space="preserve">Sports Leaders to support Sports Coaches and MDS at Lunchtimes to learn new skills. </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Work with Year 4 Teachers to identify the next cohort of Sports Leaders</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Work with LLSSP to ensure the next cohort of targeted students are identified and encouraged to attend the sessions.</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Pr="00EB7011" w:rsidRDefault="0047694C" w:rsidP="0047694C">
            <w:pPr>
              <w:pStyle w:val="TableParagraph"/>
              <w:rPr>
                <w:rFonts w:ascii="Arial" w:hAnsi="Arial" w:cs="Arial"/>
                <w:sz w:val="20"/>
              </w:rPr>
            </w:pPr>
            <w:r>
              <w:rPr>
                <w:rFonts w:ascii="Arial" w:hAnsi="Arial" w:cs="Arial"/>
                <w:sz w:val="20"/>
              </w:rPr>
              <w:t>Return visit due in Autumn 2019.</w:t>
            </w:r>
          </w:p>
        </w:tc>
      </w:tr>
      <w:tr w:rsidR="0047694C" w:rsidTr="00256390">
        <w:trPr>
          <w:trHeight w:val="340"/>
        </w:trPr>
        <w:tc>
          <w:tcPr>
            <w:tcW w:w="12364" w:type="dxa"/>
            <w:gridSpan w:val="4"/>
            <w:vMerge w:val="restart"/>
          </w:tcPr>
          <w:p w:rsidR="0047694C" w:rsidRDefault="0047694C" w:rsidP="0047694C">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rsidR="0047694C" w:rsidRDefault="0047694C" w:rsidP="0047694C">
            <w:pPr>
              <w:pStyle w:val="TableParagraph"/>
              <w:spacing w:line="257" w:lineRule="exact"/>
              <w:ind w:left="18"/>
              <w:rPr>
                <w:sz w:val="24"/>
              </w:rPr>
            </w:pPr>
            <w:r>
              <w:rPr>
                <w:color w:val="231F20"/>
                <w:sz w:val="24"/>
              </w:rPr>
              <w:t>Percentage of total allocation:</w:t>
            </w:r>
          </w:p>
        </w:tc>
      </w:tr>
      <w:tr w:rsidR="0047694C" w:rsidTr="00256390">
        <w:trPr>
          <w:trHeight w:val="280"/>
        </w:trPr>
        <w:tc>
          <w:tcPr>
            <w:tcW w:w="12364" w:type="dxa"/>
            <w:gridSpan w:val="4"/>
            <w:vMerge/>
            <w:tcBorders>
              <w:top w:val="nil"/>
            </w:tcBorders>
          </w:tcPr>
          <w:p w:rsidR="0047694C" w:rsidRDefault="0047694C" w:rsidP="0047694C">
            <w:pPr>
              <w:rPr>
                <w:sz w:val="2"/>
                <w:szCs w:val="2"/>
              </w:rPr>
            </w:pPr>
          </w:p>
        </w:tc>
        <w:tc>
          <w:tcPr>
            <w:tcW w:w="3076" w:type="dxa"/>
            <w:shd w:val="clear" w:color="auto" w:fill="FFFF00"/>
          </w:tcPr>
          <w:p w:rsidR="0047694C" w:rsidRDefault="0047694C" w:rsidP="0047694C">
            <w:pPr>
              <w:pStyle w:val="TableParagraph"/>
              <w:spacing w:line="257" w:lineRule="exact"/>
              <w:jc w:val="center"/>
              <w:rPr>
                <w:sz w:val="24"/>
              </w:rPr>
            </w:pPr>
            <w:r>
              <w:rPr>
                <w:color w:val="231F20"/>
                <w:sz w:val="24"/>
              </w:rPr>
              <w:t>%</w:t>
            </w:r>
          </w:p>
        </w:tc>
      </w:tr>
      <w:tr w:rsidR="0047694C" w:rsidTr="00256390">
        <w:trPr>
          <w:trHeight w:val="600"/>
        </w:trPr>
        <w:tc>
          <w:tcPr>
            <w:tcW w:w="3758" w:type="dxa"/>
          </w:tcPr>
          <w:p w:rsidR="0047694C" w:rsidRDefault="0047694C" w:rsidP="0047694C">
            <w:pPr>
              <w:pStyle w:val="TableParagraph"/>
              <w:spacing w:line="255" w:lineRule="exact"/>
              <w:ind w:left="18"/>
              <w:rPr>
                <w:sz w:val="24"/>
              </w:rPr>
            </w:pPr>
            <w:r>
              <w:rPr>
                <w:color w:val="231F20"/>
                <w:sz w:val="24"/>
              </w:rPr>
              <w:t>School focus with clarity on intended</w:t>
            </w:r>
          </w:p>
          <w:p w:rsidR="0047694C" w:rsidRDefault="0047694C" w:rsidP="0047694C">
            <w:pPr>
              <w:pStyle w:val="TableParagraph"/>
              <w:spacing w:line="290" w:lineRule="exact"/>
              <w:ind w:left="18"/>
              <w:rPr>
                <w:sz w:val="24"/>
              </w:rPr>
            </w:pPr>
            <w:r>
              <w:rPr>
                <w:b/>
                <w:color w:val="231F20"/>
                <w:sz w:val="24"/>
              </w:rPr>
              <w:t>impact on pupils</w:t>
            </w:r>
            <w:r>
              <w:rPr>
                <w:color w:val="231F20"/>
                <w:sz w:val="24"/>
              </w:rPr>
              <w:t>:</w:t>
            </w:r>
          </w:p>
        </w:tc>
        <w:tc>
          <w:tcPr>
            <w:tcW w:w="3458" w:type="dxa"/>
          </w:tcPr>
          <w:p w:rsidR="0047694C" w:rsidRDefault="0047694C" w:rsidP="0047694C">
            <w:pPr>
              <w:pStyle w:val="TableParagraph"/>
              <w:spacing w:line="257" w:lineRule="exact"/>
              <w:ind w:left="18"/>
              <w:rPr>
                <w:sz w:val="24"/>
              </w:rPr>
            </w:pPr>
            <w:r>
              <w:rPr>
                <w:color w:val="231F20"/>
                <w:sz w:val="24"/>
              </w:rPr>
              <w:t>Actions Achieved:</w:t>
            </w:r>
          </w:p>
        </w:tc>
        <w:tc>
          <w:tcPr>
            <w:tcW w:w="1463" w:type="dxa"/>
          </w:tcPr>
          <w:p w:rsidR="0047694C" w:rsidRDefault="0047694C" w:rsidP="0047694C">
            <w:pPr>
              <w:pStyle w:val="TableParagraph"/>
              <w:spacing w:line="255" w:lineRule="exact"/>
              <w:ind w:left="18"/>
              <w:rPr>
                <w:sz w:val="24"/>
              </w:rPr>
            </w:pPr>
            <w:r>
              <w:rPr>
                <w:color w:val="231F20"/>
                <w:sz w:val="24"/>
              </w:rPr>
              <w:t>Funding</w:t>
            </w:r>
          </w:p>
          <w:p w:rsidR="0047694C" w:rsidRDefault="0047694C" w:rsidP="0047694C">
            <w:pPr>
              <w:pStyle w:val="TableParagraph"/>
              <w:spacing w:line="290" w:lineRule="exact"/>
              <w:ind w:left="18"/>
              <w:rPr>
                <w:sz w:val="24"/>
              </w:rPr>
            </w:pPr>
            <w:r>
              <w:rPr>
                <w:color w:val="231F20"/>
                <w:sz w:val="24"/>
              </w:rPr>
              <w:t>allocated:</w:t>
            </w:r>
          </w:p>
        </w:tc>
        <w:tc>
          <w:tcPr>
            <w:tcW w:w="3685" w:type="dxa"/>
          </w:tcPr>
          <w:p w:rsidR="0047694C" w:rsidRDefault="0047694C" w:rsidP="0047694C">
            <w:pPr>
              <w:pStyle w:val="TableParagraph"/>
              <w:spacing w:line="257" w:lineRule="exact"/>
              <w:ind w:left="18"/>
              <w:rPr>
                <w:sz w:val="24"/>
              </w:rPr>
            </w:pPr>
            <w:r>
              <w:rPr>
                <w:color w:val="231F20"/>
                <w:sz w:val="24"/>
              </w:rPr>
              <w:t>Evidence and impact:</w:t>
            </w:r>
          </w:p>
        </w:tc>
        <w:tc>
          <w:tcPr>
            <w:tcW w:w="3076" w:type="dxa"/>
          </w:tcPr>
          <w:p w:rsidR="0047694C" w:rsidRDefault="0047694C" w:rsidP="0047694C">
            <w:pPr>
              <w:pStyle w:val="TableParagraph"/>
              <w:spacing w:line="255" w:lineRule="exact"/>
              <w:ind w:left="18"/>
              <w:rPr>
                <w:sz w:val="24"/>
              </w:rPr>
            </w:pPr>
            <w:r>
              <w:rPr>
                <w:color w:val="231F20"/>
                <w:sz w:val="24"/>
              </w:rPr>
              <w:t>Sustainability and suggested</w:t>
            </w:r>
          </w:p>
          <w:p w:rsidR="0047694C" w:rsidRDefault="0047694C" w:rsidP="0047694C">
            <w:pPr>
              <w:pStyle w:val="TableParagraph"/>
              <w:spacing w:line="290" w:lineRule="exact"/>
              <w:ind w:left="18"/>
              <w:rPr>
                <w:sz w:val="24"/>
              </w:rPr>
            </w:pPr>
            <w:r>
              <w:rPr>
                <w:color w:val="231F20"/>
                <w:sz w:val="24"/>
              </w:rPr>
              <w:t>next steps:</w:t>
            </w:r>
          </w:p>
        </w:tc>
      </w:tr>
      <w:tr w:rsidR="0047694C" w:rsidTr="00256390">
        <w:trPr>
          <w:trHeight w:val="2120"/>
        </w:trPr>
        <w:tc>
          <w:tcPr>
            <w:tcW w:w="3758" w:type="dxa"/>
          </w:tcPr>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 xml:space="preserve">To at least maintain, but ideally increase the participation in competitions, leagues and tournaments </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To ensure all pupils are fully included in the School Games programme</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Pr="00EB7011" w:rsidRDefault="0047694C" w:rsidP="0047694C">
            <w:pPr>
              <w:pStyle w:val="TableParagraph"/>
              <w:rPr>
                <w:rFonts w:ascii="Arial" w:hAnsi="Arial" w:cs="Arial"/>
                <w:sz w:val="20"/>
              </w:rPr>
            </w:pPr>
          </w:p>
        </w:tc>
        <w:tc>
          <w:tcPr>
            <w:tcW w:w="3458" w:type="dxa"/>
          </w:tcPr>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 xml:space="preserve">The School has managed to attend </w:t>
            </w:r>
            <w:r w:rsidRPr="004A522C">
              <w:rPr>
                <w:rFonts w:ascii="Arial" w:hAnsi="Arial" w:cs="Arial"/>
                <w:sz w:val="20"/>
                <w:highlight w:val="yellow"/>
              </w:rPr>
              <w:t xml:space="preserve">events in </w:t>
            </w:r>
            <w:r>
              <w:rPr>
                <w:rFonts w:ascii="Arial" w:hAnsi="Arial" w:cs="Arial"/>
                <w:b/>
                <w:sz w:val="20"/>
                <w:highlight w:val="yellow"/>
              </w:rPr>
              <w:t>13</w:t>
            </w:r>
            <w:r w:rsidRPr="004A522C">
              <w:rPr>
                <w:rFonts w:ascii="Arial" w:hAnsi="Arial" w:cs="Arial"/>
                <w:sz w:val="20"/>
                <w:highlight w:val="yellow"/>
              </w:rPr>
              <w:t xml:space="preserve"> different sports.</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The school has supported individual children to attend and participate in local, and county competitions.</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 xml:space="preserve">The Sport Premium has been able to support the transport costs of getting </w:t>
            </w:r>
            <w:r>
              <w:rPr>
                <w:rFonts w:ascii="Arial" w:hAnsi="Arial" w:cs="Arial"/>
                <w:sz w:val="20"/>
              </w:rPr>
              <w:lastRenderedPageBreak/>
              <w:t xml:space="preserve">to the events </w:t>
            </w: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 xml:space="preserve">The School attended </w:t>
            </w:r>
            <w:r w:rsidRPr="00AF35CF">
              <w:rPr>
                <w:rFonts w:ascii="Arial" w:hAnsi="Arial" w:cs="Arial"/>
                <w:b/>
                <w:sz w:val="20"/>
                <w:highlight w:val="yellow"/>
              </w:rPr>
              <w:t>1 (One)</w:t>
            </w:r>
            <w:r>
              <w:rPr>
                <w:rFonts w:ascii="Arial" w:hAnsi="Arial" w:cs="Arial"/>
                <w:sz w:val="20"/>
              </w:rPr>
              <w:t xml:space="preserve"> Inclusion events this year</w:t>
            </w:r>
          </w:p>
          <w:p w:rsidR="0047694C" w:rsidRPr="00EB7011" w:rsidRDefault="0047694C" w:rsidP="0047694C">
            <w:pPr>
              <w:pStyle w:val="TableParagraph"/>
              <w:rPr>
                <w:rFonts w:ascii="Arial" w:hAnsi="Arial" w:cs="Arial"/>
                <w:sz w:val="20"/>
              </w:rPr>
            </w:pPr>
          </w:p>
        </w:tc>
        <w:tc>
          <w:tcPr>
            <w:tcW w:w="1463" w:type="dxa"/>
          </w:tcPr>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p>
          <w:p w:rsidR="0047694C" w:rsidRPr="00EB7011" w:rsidRDefault="0047694C" w:rsidP="0047694C">
            <w:pPr>
              <w:pStyle w:val="TableParagraph"/>
              <w:rPr>
                <w:rFonts w:ascii="Arial" w:hAnsi="Arial" w:cs="Arial"/>
                <w:sz w:val="20"/>
              </w:rPr>
            </w:pPr>
            <w:r>
              <w:rPr>
                <w:rFonts w:ascii="Arial" w:hAnsi="Arial" w:cs="Arial"/>
                <w:sz w:val="20"/>
              </w:rPr>
              <w:t xml:space="preserve"> £150.00</w:t>
            </w:r>
          </w:p>
        </w:tc>
        <w:tc>
          <w:tcPr>
            <w:tcW w:w="3685" w:type="dxa"/>
          </w:tcPr>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Evidence to show participation in competitions is reported on the Schools page within the School Games Website.</w:t>
            </w:r>
          </w:p>
          <w:p w:rsidR="0047694C" w:rsidRDefault="0047694C" w:rsidP="0047694C">
            <w:pPr>
              <w:pStyle w:val="TableParagraph"/>
              <w:rPr>
                <w:rFonts w:ascii="Arial" w:hAnsi="Arial" w:cs="Arial"/>
                <w:sz w:val="20"/>
              </w:rPr>
            </w:pPr>
          </w:p>
          <w:p w:rsidR="0047694C" w:rsidRPr="00EB7011" w:rsidRDefault="0047694C" w:rsidP="0047694C">
            <w:pPr>
              <w:pStyle w:val="TableParagraph"/>
              <w:rPr>
                <w:rFonts w:ascii="Arial" w:hAnsi="Arial" w:cs="Arial"/>
                <w:sz w:val="20"/>
              </w:rPr>
            </w:pPr>
            <w:r>
              <w:rPr>
                <w:rFonts w:ascii="Arial" w:hAnsi="Arial" w:cs="Arial"/>
                <w:sz w:val="20"/>
              </w:rPr>
              <w:t>Children have been rewarded with certificates of participation and medals for winning some events</w:t>
            </w:r>
          </w:p>
        </w:tc>
        <w:tc>
          <w:tcPr>
            <w:tcW w:w="3076" w:type="dxa"/>
          </w:tcPr>
          <w:p w:rsidR="0047694C" w:rsidRDefault="0047694C" w:rsidP="0047694C">
            <w:pPr>
              <w:pStyle w:val="TableParagraph"/>
              <w:rPr>
                <w:rFonts w:ascii="Arial" w:hAnsi="Arial" w:cs="Arial"/>
                <w:sz w:val="20"/>
              </w:rPr>
            </w:pPr>
          </w:p>
          <w:p w:rsidR="0047694C" w:rsidRDefault="0047694C" w:rsidP="0047694C">
            <w:pPr>
              <w:pStyle w:val="TableParagraph"/>
              <w:rPr>
                <w:rFonts w:ascii="Arial" w:hAnsi="Arial" w:cs="Arial"/>
                <w:sz w:val="20"/>
              </w:rPr>
            </w:pPr>
            <w:r>
              <w:rPr>
                <w:rFonts w:ascii="Arial" w:hAnsi="Arial" w:cs="Arial"/>
                <w:sz w:val="20"/>
              </w:rPr>
              <w:t>Maintain links with LLSSP to ensure the school can participate in as many events as practically possible.</w:t>
            </w:r>
          </w:p>
          <w:p w:rsidR="0047694C" w:rsidRDefault="0047694C" w:rsidP="0047694C">
            <w:pPr>
              <w:pStyle w:val="TableParagraph"/>
              <w:rPr>
                <w:rFonts w:ascii="Arial" w:hAnsi="Arial" w:cs="Arial"/>
                <w:sz w:val="20"/>
              </w:rPr>
            </w:pPr>
          </w:p>
          <w:p w:rsidR="0047694C" w:rsidRPr="00EB7011" w:rsidRDefault="0047694C" w:rsidP="0047694C">
            <w:pPr>
              <w:pStyle w:val="TableParagraph"/>
              <w:rPr>
                <w:rFonts w:ascii="Arial" w:hAnsi="Arial" w:cs="Arial"/>
                <w:sz w:val="20"/>
              </w:rPr>
            </w:pPr>
          </w:p>
        </w:tc>
      </w:tr>
    </w:tbl>
    <w:p w:rsidR="00C66DF9" w:rsidRDefault="00C66DF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E3" w:rsidRDefault="00954AE3">
      <w:r>
        <w:separator/>
      </w:r>
    </w:p>
  </w:endnote>
  <w:endnote w:type="continuationSeparator" w:id="0">
    <w:p w:rsidR="00954AE3" w:rsidRDefault="0095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1F" w:rsidRDefault="00EB7011">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439387</wp:posOffset>
              </wp:positionH>
              <wp:positionV relativeFrom="page">
                <wp:posOffset>7089569</wp:posOffset>
              </wp:positionV>
              <wp:extent cx="3016332" cy="308758"/>
              <wp:effectExtent l="0" t="0" r="12700" b="1524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332" cy="30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51F" w:rsidRPr="00FC4600" w:rsidRDefault="00C2051F" w:rsidP="00FC4600">
                          <w:pPr>
                            <w:pStyle w:val="BodyText"/>
                            <w:spacing w:line="264" w:lineRule="exact"/>
                            <w:ind w:left="20"/>
                            <w:rPr>
                              <w:color w:val="231F20"/>
                            </w:rPr>
                          </w:pPr>
                          <w:r>
                            <w:rPr>
                              <w:color w:val="231F20"/>
                            </w:rPr>
                            <w:t xml:space="preserve">Created </w:t>
                          </w:r>
                          <w:r w:rsidR="00FC4600">
                            <w:rPr>
                              <w:color w:val="231F20"/>
                            </w:rPr>
                            <w:t xml:space="preserve">by Stewart Seymour   </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5" o:spid="_x0000_s1028" type="#_x0000_t202" style="position:absolute;margin-left:34.6pt;margin-top:558.25pt;width:237.5pt;height:24.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RargIAAKo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" filled="f" stroked="f">
              <v:textbox inset="0,0,0,0">
                <w:txbxContent>
                  <w:p w:rsidR="00C2051F" w:rsidRPr="00FC4600" w:rsidRDefault="00C2051F" w:rsidP="00FC4600">
                    <w:pPr>
                      <w:pStyle w:val="BodyText"/>
                      <w:spacing w:line="264" w:lineRule="exact"/>
                      <w:ind w:left="20"/>
                      <w:rPr>
                        <w:color w:val="231F20"/>
                      </w:rPr>
                    </w:pPr>
                    <w:r>
                      <w:rPr>
                        <w:color w:val="231F20"/>
                      </w:rPr>
                      <w:t xml:space="preserve">Created </w:t>
                    </w:r>
                    <w:r w:rsidR="00FC4600">
                      <w:rPr>
                        <w:color w:val="231F20"/>
                      </w:rPr>
                      <w:t xml:space="preserve">by Stewart Seymour   </w:t>
                    </w:r>
                    <w:r>
                      <w:rPr>
                        <w:color w:val="231F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E3" w:rsidRDefault="00954AE3">
      <w:r>
        <w:separator/>
      </w:r>
    </w:p>
  </w:footnote>
  <w:footnote w:type="continuationSeparator" w:id="0">
    <w:p w:rsidR="00954AE3" w:rsidRDefault="00954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F3FB9"/>
    <w:multiLevelType w:val="hybridMultilevel"/>
    <w:tmpl w:val="E3D4EB50"/>
    <w:lvl w:ilvl="0" w:tplc="6B24C8C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57695"/>
    <w:rsid w:val="0008343F"/>
    <w:rsid w:val="000A3859"/>
    <w:rsid w:val="000B7EFB"/>
    <w:rsid w:val="000D24E2"/>
    <w:rsid w:val="001426C1"/>
    <w:rsid w:val="001F4450"/>
    <w:rsid w:val="001F4717"/>
    <w:rsid w:val="002006C4"/>
    <w:rsid w:val="00212825"/>
    <w:rsid w:val="00213832"/>
    <w:rsid w:val="00256390"/>
    <w:rsid w:val="00285B07"/>
    <w:rsid w:val="003074D1"/>
    <w:rsid w:val="003E7E98"/>
    <w:rsid w:val="00434D0D"/>
    <w:rsid w:val="0047694C"/>
    <w:rsid w:val="004A522C"/>
    <w:rsid w:val="004D0A71"/>
    <w:rsid w:val="004D542F"/>
    <w:rsid w:val="00523A65"/>
    <w:rsid w:val="005252DD"/>
    <w:rsid w:val="00530089"/>
    <w:rsid w:val="00536222"/>
    <w:rsid w:val="0062224A"/>
    <w:rsid w:val="00634C1B"/>
    <w:rsid w:val="00647DA6"/>
    <w:rsid w:val="007166DA"/>
    <w:rsid w:val="00750D9E"/>
    <w:rsid w:val="007541CD"/>
    <w:rsid w:val="00787EF8"/>
    <w:rsid w:val="0079327A"/>
    <w:rsid w:val="007E4CEE"/>
    <w:rsid w:val="007F2C9C"/>
    <w:rsid w:val="00880995"/>
    <w:rsid w:val="00935F4F"/>
    <w:rsid w:val="00954AE3"/>
    <w:rsid w:val="009F0C17"/>
    <w:rsid w:val="00A32B25"/>
    <w:rsid w:val="00A518B7"/>
    <w:rsid w:val="00A83AEE"/>
    <w:rsid w:val="00AB25FA"/>
    <w:rsid w:val="00AF35CF"/>
    <w:rsid w:val="00B20923"/>
    <w:rsid w:val="00C2051F"/>
    <w:rsid w:val="00C323E8"/>
    <w:rsid w:val="00C46F4A"/>
    <w:rsid w:val="00C66DF9"/>
    <w:rsid w:val="00C7240A"/>
    <w:rsid w:val="00CA3993"/>
    <w:rsid w:val="00CA60B2"/>
    <w:rsid w:val="00CC1CD5"/>
    <w:rsid w:val="00CF0157"/>
    <w:rsid w:val="00DA30EE"/>
    <w:rsid w:val="00E42A56"/>
    <w:rsid w:val="00EB7011"/>
    <w:rsid w:val="00FC4600"/>
    <w:rsid w:val="00FC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0B7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EFB"/>
    <w:rPr>
      <w:rFonts w:ascii="Segoe UI" w:eastAsia="Calibri" w:hAnsi="Segoe UI" w:cs="Segoe UI"/>
      <w:sz w:val="18"/>
      <w:szCs w:val="18"/>
    </w:rPr>
  </w:style>
  <w:style w:type="paragraph" w:styleId="NoSpacing">
    <w:name w:val="No Spacing"/>
    <w:uiPriority w:val="1"/>
    <w:qFormat/>
    <w:rsid w:val="000D24E2"/>
    <w:pPr>
      <w:widowControl/>
      <w:autoSpaceDE/>
      <w:autoSpaceDN/>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195069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tiveschoolplann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AA85C-1C48-4B45-8332-0360F9E8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Alison</cp:lastModifiedBy>
  <cp:revision>2</cp:revision>
  <cp:lastPrinted>2018-07-24T09:53:00Z</cp:lastPrinted>
  <dcterms:created xsi:type="dcterms:W3CDTF">2019-08-01T10:48:00Z</dcterms:created>
  <dcterms:modified xsi:type="dcterms:W3CDTF">2019-08-01T10:48:00Z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